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3ED3" w14:textId="0517E0C7" w:rsidR="00A45809" w:rsidRDefault="00A45809" w:rsidP="00555A6B">
      <w:pPr>
        <w:spacing w:after="20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74346421"/>
      <w:r w:rsidRPr="00A45809">
        <w:rPr>
          <w:rFonts w:ascii="Arial" w:hAnsi="Arial" w:cs="Arial"/>
          <w:b/>
          <w:color w:val="000000" w:themeColor="text1"/>
          <w:sz w:val="24"/>
          <w:szCs w:val="24"/>
        </w:rPr>
        <w:drawing>
          <wp:inline distT="0" distB="0" distL="0" distR="0" wp14:anchorId="2EC64E83" wp14:editId="1C04F42B">
            <wp:extent cx="5791200" cy="711200"/>
            <wp:effectExtent l="0" t="0" r="0" b="0"/>
            <wp:docPr id="264740489" name="Picture 1" descr="A red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40489" name="Picture 1" descr="A red circle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A23EE" w14:textId="1CAE4E22" w:rsidR="00146B6A" w:rsidRPr="007D6F99" w:rsidRDefault="00E629B3" w:rsidP="00555A6B">
      <w:pPr>
        <w:spacing w:after="20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>Apie mus</w:t>
      </w:r>
    </w:p>
    <w:p w14:paraId="583844E5" w14:textId="39282BE3" w:rsidR="00555A6B" w:rsidRPr="007D6F99" w:rsidRDefault="009E577A" w:rsidP="00555A6B">
      <w:pPr>
        <w:autoSpaceDE w:val="0"/>
        <w:autoSpaceDN w:val="0"/>
        <w:adjustRightInd w:val="0"/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Už Europos socialinį tyrimą </w:t>
      </w:r>
      <w:r w:rsidR="002F5F63" w:rsidRPr="007D6F99">
        <w:rPr>
          <w:rFonts w:ascii="Arial" w:hAnsi="Arial" w:cs="Arial"/>
          <w:color w:val="000000" w:themeColor="text1"/>
          <w:sz w:val="24"/>
          <w:szCs w:val="24"/>
        </w:rPr>
        <w:t xml:space="preserve">(EST)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atsakingas Europos mokslinių tyrimų infrastruktūros konsorciumas (EMTIK). ES</w:t>
      </w:r>
      <w:r w:rsidR="002F5F63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F63" w:rsidRPr="007D6F99">
        <w:rPr>
          <w:rFonts w:ascii="Arial" w:hAnsi="Arial" w:cs="Arial"/>
          <w:color w:val="000000" w:themeColor="text1"/>
          <w:sz w:val="24"/>
          <w:szCs w:val="24"/>
        </w:rPr>
        <w:t>yra kas dvejus metus</w:t>
      </w:r>
      <w:r w:rsidR="00982006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F63" w:rsidRPr="007D6F99">
        <w:rPr>
          <w:rFonts w:ascii="Arial" w:hAnsi="Arial" w:cs="Arial"/>
          <w:color w:val="000000" w:themeColor="text1"/>
          <w:sz w:val="24"/>
          <w:szCs w:val="24"/>
        </w:rPr>
        <w:t>Europoje atliekama tarptautinė apklausa</w:t>
      </w:r>
      <w:r w:rsidR="009611F1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B40D6B" w:rsidRPr="007D6F99">
        <w:rPr>
          <w:rFonts w:ascii="Arial" w:hAnsi="Arial" w:cs="Arial"/>
          <w:color w:val="000000" w:themeColor="text1"/>
          <w:sz w:val="24"/>
          <w:szCs w:val="24"/>
        </w:rPr>
        <w:t xml:space="preserve"> įgyvendinta jau </w:t>
      </w:r>
      <w:r w:rsidR="002F5F63" w:rsidRPr="007D6F99">
        <w:rPr>
          <w:rFonts w:ascii="Arial" w:hAnsi="Arial" w:cs="Arial"/>
          <w:color w:val="000000" w:themeColor="text1"/>
          <w:sz w:val="24"/>
          <w:szCs w:val="24"/>
        </w:rPr>
        <w:t>daugiau nei 30</w:t>
      </w:r>
      <w:r w:rsidR="00B40D6B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F63" w:rsidRPr="007D6F99">
        <w:rPr>
          <w:rFonts w:ascii="Arial" w:hAnsi="Arial" w:cs="Arial"/>
          <w:color w:val="000000" w:themeColor="text1"/>
          <w:sz w:val="24"/>
          <w:szCs w:val="24"/>
        </w:rPr>
        <w:t>Europos šalių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.</w:t>
      </w:r>
      <w:r w:rsidR="009611F1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J</w:t>
      </w:r>
      <w:r w:rsidR="00B40D6B" w:rsidRPr="007D6F99">
        <w:rPr>
          <w:rFonts w:ascii="Arial" w:hAnsi="Arial" w:cs="Arial"/>
          <w:color w:val="000000" w:themeColor="text1"/>
          <w:sz w:val="24"/>
          <w:szCs w:val="24"/>
        </w:rPr>
        <w:t>oje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užduodami klausimai apie žmonių požiūrį, gyvenimo įvykius, </w:t>
      </w:r>
      <w:r w:rsidR="000A4B8D" w:rsidRPr="007D6F99">
        <w:rPr>
          <w:rFonts w:ascii="Arial" w:hAnsi="Arial" w:cs="Arial"/>
          <w:color w:val="000000" w:themeColor="text1"/>
          <w:sz w:val="24"/>
          <w:szCs w:val="24"/>
        </w:rPr>
        <w:t xml:space="preserve">gyvenamąją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vietovę, taip pat faktiniai klausimai. Surinkt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i EST duomenys iš visų šalių su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jungiam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ir </w:t>
      </w:r>
      <w:r w:rsidR="00B40D6B" w:rsidRPr="007D6F99">
        <w:rPr>
          <w:rFonts w:ascii="Arial" w:hAnsi="Arial" w:cs="Arial"/>
          <w:color w:val="000000" w:themeColor="text1"/>
          <w:sz w:val="24"/>
          <w:szCs w:val="24"/>
        </w:rPr>
        <w:t xml:space="preserve">palyginami 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tarpusavyje</w:t>
      </w:r>
      <w:r w:rsidR="00B40D6B" w:rsidRPr="007D6F99">
        <w:rPr>
          <w:rFonts w:ascii="Arial" w:hAnsi="Arial" w:cs="Arial"/>
          <w:color w:val="000000" w:themeColor="text1"/>
          <w:sz w:val="24"/>
          <w:szCs w:val="24"/>
        </w:rPr>
        <w:t>.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ES</w:t>
      </w:r>
      <w:r w:rsidR="00B40D6B" w:rsidRPr="007D6F99">
        <w:rPr>
          <w:rFonts w:ascii="Arial" w:hAnsi="Arial" w:cs="Arial"/>
          <w:color w:val="000000" w:themeColor="text1"/>
          <w:sz w:val="24"/>
          <w:szCs w:val="24"/>
        </w:rPr>
        <w:t>T EMTIK su visomis EST dalyvaujančiomis organizacijomis yra sudaręs sutartis, kuriose nurodyta, kaip naudojama jūsų asmeninė informacija.</w:t>
      </w:r>
    </w:p>
    <w:p w14:paraId="54475F0E" w14:textId="5C6CE273" w:rsidR="00653893" w:rsidRPr="007D6F99" w:rsidRDefault="004B58C7" w:rsidP="00555A6B">
      <w:pPr>
        <w:spacing w:after="200"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Mums svarbu apsaugoti jūsų asmeninę informaciją, todėl šiame lankstinuke paaiškinama, </w:t>
      </w:r>
      <w:r w:rsidR="006505BE" w:rsidRPr="007D6F99">
        <w:rPr>
          <w:rFonts w:ascii="Arial" w:hAnsi="Arial" w:cs="Arial"/>
          <w:color w:val="000000" w:themeColor="text1"/>
          <w:sz w:val="24"/>
          <w:szCs w:val="24"/>
        </w:rPr>
        <w:t xml:space="preserve">kaip renkame informaciją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ir kokios yra jūsų teisės.</w:t>
      </w:r>
    </w:p>
    <w:p w14:paraId="4A61EA0B" w14:textId="55287D27" w:rsidR="00555A6B" w:rsidRPr="007D6F99" w:rsidRDefault="00A33748" w:rsidP="00555A6B">
      <w:pPr>
        <w:pStyle w:val="CommentText"/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Jei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pild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ant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apklausą būsite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jaunesni nei 16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metų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 xml:space="preserve"> amžiaus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122D63" w:rsidRPr="007D6F99">
        <w:rPr>
          <w:color w:val="000000" w:themeColor="text1"/>
        </w:rPr>
        <w:t xml:space="preserve"> </w:t>
      </w:r>
      <w:r w:rsidR="00122D63" w:rsidRPr="007D6F99">
        <w:rPr>
          <w:rFonts w:ascii="Arial" w:hAnsi="Arial" w:cs="Arial"/>
          <w:color w:val="000000" w:themeColor="text1"/>
          <w:sz w:val="24"/>
          <w:szCs w:val="24"/>
        </w:rPr>
        <w:t>turėtumėte paprašyti vieno iš tėvų arba globėjų leidimo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 xml:space="preserve"> tai daryti</w:t>
      </w:r>
      <w:r w:rsidR="00122D63" w:rsidRPr="007D6F9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>Jis turi teisę</w:t>
      </w:r>
      <w:r w:rsidR="00122D63" w:rsidRPr="007D6F99">
        <w:rPr>
          <w:rFonts w:ascii="Arial" w:hAnsi="Arial" w:cs="Arial"/>
          <w:color w:val="000000" w:themeColor="text1"/>
          <w:sz w:val="24"/>
          <w:szCs w:val="24"/>
        </w:rPr>
        <w:t xml:space="preserve"> iš anksto paprašyti susipažinti su popierin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e</w:t>
      </w:r>
      <w:r w:rsidR="00122D63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>klausimyno</w:t>
      </w:r>
      <w:r w:rsidR="00122D63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A6B" w:rsidRPr="007D6F99">
        <w:rPr>
          <w:rFonts w:ascii="Arial" w:hAnsi="Arial" w:cs="Arial"/>
          <w:color w:val="000000" w:themeColor="text1"/>
          <w:sz w:val="24"/>
          <w:szCs w:val="24"/>
        </w:rPr>
        <w:t>versija</w:t>
      </w:r>
      <w:r w:rsidR="00122D63" w:rsidRPr="007D6F99">
        <w:rPr>
          <w:rFonts w:ascii="Arial" w:hAnsi="Arial" w:cs="Arial"/>
          <w:color w:val="000000" w:themeColor="text1"/>
          <w:sz w:val="24"/>
          <w:szCs w:val="24"/>
        </w:rPr>
        <w:t xml:space="preserve"> ir būsimais klausimais.</w:t>
      </w:r>
    </w:p>
    <w:p w14:paraId="451F07FF" w14:textId="46E1BCFA" w:rsidR="00653893" w:rsidRPr="007D6F99" w:rsidRDefault="00653893" w:rsidP="00683231">
      <w:pPr>
        <w:spacing w:after="20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A49A0" w:rsidRPr="007D6F99">
        <w:rPr>
          <w:rFonts w:ascii="Arial" w:hAnsi="Arial" w:cs="Arial"/>
          <w:b/>
          <w:color w:val="000000" w:themeColor="text1"/>
          <w:sz w:val="24"/>
          <w:szCs w:val="24"/>
        </w:rPr>
        <w:t>Kokią informaciją apie jus naudosime?</w:t>
      </w:r>
    </w:p>
    <w:p w14:paraId="5646E7AA" w14:textId="64719105" w:rsidR="00555A6B" w:rsidRPr="007D6F99" w:rsidRDefault="00F704BF" w:rsidP="00683231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Bet kokia informacija, pagal kurią galima jus atpažinti, laikoma asmens duomenimis ir yra saugoma įstatymų. Tai apima jūsų 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 xml:space="preserve">vardą ir pavardę,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adresą ir kitus kontaktinius duomenis. Kai kurie duomenys priskiriami specialių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>jų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asmens duomenų kategorijai – pavyzdžiui, informacija apie jūsų sveikatą, narystę profesinėse sąjungose ar politines pažiūras. ES</w:t>
      </w:r>
      <w:r w:rsidR="00683141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renka visų šių tipų asmens duomenis.</w:t>
      </w:r>
    </w:p>
    <w:p w14:paraId="4240124C" w14:textId="150A8A2D" w:rsidR="00653893" w:rsidRPr="007D6F99" w:rsidRDefault="00820E3B" w:rsidP="00683231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Jei nuspręsite nedalyvauti apklausoje,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>jūsų gali būti prašoma nurodyti atsisakymo priežastį</w:t>
      </w:r>
      <w:r w:rsidR="004F76E9" w:rsidRPr="007D6F99">
        <w:rPr>
          <w:rFonts w:ascii="Arial" w:hAnsi="Arial" w:cs="Arial"/>
          <w:color w:val="000000" w:themeColor="text1"/>
          <w:sz w:val="24"/>
          <w:szCs w:val="24"/>
        </w:rPr>
        <w:t>, pavyzdžiui, kalbos barjeras.</w:t>
      </w:r>
    </w:p>
    <w:p w14:paraId="429D09BE" w14:textId="227DA481" w:rsidR="00683231" w:rsidRPr="007D6F99" w:rsidRDefault="00820E3B" w:rsidP="00A757A3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Jei pradėsite </w:t>
      </w:r>
      <w:r w:rsidR="00A92215" w:rsidRPr="007D6F99">
        <w:rPr>
          <w:rFonts w:ascii="Arial" w:hAnsi="Arial" w:cs="Arial"/>
          <w:color w:val="000000" w:themeColor="text1"/>
          <w:sz w:val="24"/>
          <w:szCs w:val="24"/>
        </w:rPr>
        <w:t xml:space="preserve">pildyti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apklausą internetu, bet jos neužbaigsite, mes naudosime jūsų pateiktą informaciją, nebent mums nurodysite to nedaryti (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 xml:space="preserve">plačiau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žr. 6 skyrių „Jūsų teisės“).</w:t>
      </w:r>
    </w:p>
    <w:p w14:paraId="233C371A" w14:textId="207C9659" w:rsidR="00653893" w:rsidRPr="007D6F99" w:rsidRDefault="00653893" w:rsidP="00A757A3">
      <w:pPr>
        <w:spacing w:after="20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33FB3" w:rsidRPr="007D6F99">
        <w:rPr>
          <w:rFonts w:ascii="Arial" w:hAnsi="Arial" w:cs="Arial"/>
          <w:b/>
          <w:color w:val="000000" w:themeColor="text1"/>
          <w:sz w:val="24"/>
          <w:szCs w:val="24"/>
        </w:rPr>
        <w:t>Kaip gavome jūsų kontaktinius duomenis?</w:t>
      </w:r>
    </w:p>
    <w:p w14:paraId="0F367013" w14:textId="3DC6B156" w:rsidR="00653893" w:rsidRPr="007D6F99" w:rsidRDefault="003A1E8F" w:rsidP="00A757A3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76170321"/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Jūsų </w:t>
      </w:r>
      <w:r w:rsidR="006F355F" w:rsidRPr="007D6F99">
        <w:rPr>
          <w:rFonts w:ascii="Arial" w:hAnsi="Arial" w:cs="Arial"/>
          <w:color w:val="000000" w:themeColor="text1"/>
          <w:sz w:val="24"/>
          <w:szCs w:val="24"/>
        </w:rPr>
        <w:t xml:space="preserve">namų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adresa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 xml:space="preserve">s atsitiktine tvarka buvo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atrinktas iš </w:t>
      </w:r>
      <w:r w:rsidR="00F37759" w:rsidRPr="007D6F99">
        <w:rPr>
          <w:rFonts w:ascii="Arial" w:hAnsi="Arial" w:cs="Arial"/>
          <w:color w:val="000000" w:themeColor="text1"/>
          <w:sz w:val="24"/>
          <w:szCs w:val="24"/>
        </w:rPr>
        <w:t xml:space="preserve">Lietuvos Respublikos </w:t>
      </w:r>
      <w:r w:rsidR="006F355F" w:rsidRPr="007D6F99">
        <w:rPr>
          <w:rFonts w:ascii="Arial" w:hAnsi="Arial" w:cs="Arial"/>
          <w:color w:val="000000" w:themeColor="text1"/>
          <w:sz w:val="24"/>
          <w:szCs w:val="24"/>
        </w:rPr>
        <w:t>a</w:t>
      </w:r>
      <w:r w:rsidR="00F37759" w:rsidRPr="007D6F99">
        <w:rPr>
          <w:rFonts w:ascii="Arial" w:hAnsi="Arial" w:cs="Arial"/>
          <w:color w:val="000000" w:themeColor="text1"/>
          <w:sz w:val="24"/>
          <w:szCs w:val="24"/>
        </w:rPr>
        <w:t>dresų registr</w:t>
      </w:r>
      <w:r w:rsidR="006F355F" w:rsidRPr="007D6F99">
        <w:rPr>
          <w:rFonts w:ascii="Arial" w:hAnsi="Arial" w:cs="Arial"/>
          <w:color w:val="000000" w:themeColor="text1"/>
          <w:sz w:val="24"/>
          <w:szCs w:val="24"/>
        </w:rPr>
        <w:t>o</w:t>
      </w:r>
      <w:r w:rsidR="006E3C83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dalyvauti apklausoje. Mums 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>reikia atsitiktine tvarka atrinkti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>suaugusį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 xml:space="preserve"> ne jaunesnį nei 15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>metų amžiaus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jūsų namų ūkio</w:t>
      </w:r>
      <w:r w:rsidR="006E3C83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231" w:rsidRPr="007D6F99">
        <w:rPr>
          <w:rFonts w:ascii="Arial" w:hAnsi="Arial" w:cs="Arial"/>
          <w:color w:val="000000" w:themeColor="text1"/>
          <w:sz w:val="24"/>
          <w:szCs w:val="24"/>
        </w:rPr>
        <w:t>gyventoją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, k</w:t>
      </w:r>
      <w:r w:rsidR="00EA3033" w:rsidRPr="007D6F99">
        <w:rPr>
          <w:rFonts w:ascii="Arial" w:hAnsi="Arial" w:cs="Arial"/>
          <w:color w:val="000000" w:themeColor="text1"/>
          <w:sz w:val="24"/>
          <w:szCs w:val="24"/>
        </w:rPr>
        <w:t xml:space="preserve">uris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dalyvautų apklausoje.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 xml:space="preserve">Tokia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 xml:space="preserve">tvarka </w:t>
      </w:r>
      <w:r w:rsidR="007D60E6" w:rsidRPr="007D6F99">
        <w:rPr>
          <w:rFonts w:ascii="Arial" w:hAnsi="Arial" w:cs="Arial"/>
          <w:color w:val="000000" w:themeColor="text1"/>
          <w:sz w:val="24"/>
          <w:szCs w:val="24"/>
        </w:rPr>
        <w:t>padeda užtikrinti reprezentatyvią imtį, t.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="007D60E6" w:rsidRPr="007D6F99">
        <w:rPr>
          <w:rFonts w:ascii="Arial" w:hAnsi="Arial" w:cs="Arial"/>
          <w:color w:val="000000" w:themeColor="text1"/>
          <w:sz w:val="24"/>
          <w:szCs w:val="24"/>
        </w:rPr>
        <w:t xml:space="preserve">y. tokią, kuri apimtų </w:t>
      </w:r>
      <w:r w:rsidR="00527CEF" w:rsidRPr="007D6F99">
        <w:rPr>
          <w:rFonts w:ascii="Arial" w:hAnsi="Arial" w:cs="Arial"/>
          <w:color w:val="000000" w:themeColor="text1"/>
          <w:sz w:val="24"/>
          <w:szCs w:val="24"/>
        </w:rPr>
        <w:t>skirtingų</w:t>
      </w:r>
      <w:r w:rsidR="007D60E6" w:rsidRPr="007D6F99">
        <w:rPr>
          <w:rFonts w:ascii="Arial" w:hAnsi="Arial" w:cs="Arial"/>
          <w:color w:val="000000" w:themeColor="text1"/>
          <w:sz w:val="24"/>
          <w:szCs w:val="24"/>
        </w:rPr>
        <w:t xml:space="preserve"> Lietuvos </w:t>
      </w:r>
      <w:r w:rsidR="00527CEF" w:rsidRPr="007D6F99">
        <w:rPr>
          <w:rFonts w:ascii="Arial" w:hAnsi="Arial" w:cs="Arial"/>
          <w:color w:val="000000" w:themeColor="text1"/>
          <w:sz w:val="24"/>
          <w:szCs w:val="24"/>
        </w:rPr>
        <w:t>socialinių</w:t>
      </w:r>
      <w:r w:rsidR="00966AAF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60E6" w:rsidRPr="007D6F99">
        <w:rPr>
          <w:rFonts w:ascii="Arial" w:hAnsi="Arial" w:cs="Arial"/>
          <w:color w:val="000000" w:themeColor="text1"/>
          <w:sz w:val="24"/>
          <w:szCs w:val="24"/>
        </w:rPr>
        <w:t>grupių nuomonę.</w:t>
      </w:r>
    </w:p>
    <w:bookmarkEnd w:id="1"/>
    <w:p w14:paraId="449304E8" w14:textId="2CEF4DA9" w:rsidR="00653893" w:rsidRPr="007D6F99" w:rsidRDefault="00E6417A" w:rsidP="00A757A3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Priklausomai nuo to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kaip pildysite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apklausą</w:t>
      </w:r>
      <w:r w:rsidR="001204E5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galime rinkti skirtingą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 xml:space="preserve">informaciją.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ES</w:t>
      </w:r>
      <w:r w:rsidR="0035333F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C5D" w:rsidRPr="007D6F99">
        <w:rPr>
          <w:rFonts w:ascii="Arial" w:hAnsi="Arial" w:cs="Arial"/>
          <w:color w:val="000000" w:themeColor="text1"/>
          <w:sz w:val="24"/>
          <w:szCs w:val="24"/>
        </w:rPr>
        <w:t xml:space="preserve">klausimyną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 xml:space="preserve">jums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bus siūloma pildyti internetu arba popierin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ę jo versiją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AC6865" w14:textId="2DF3248E" w:rsidR="00653893" w:rsidRPr="007D6F99" w:rsidRDefault="00856851" w:rsidP="00A757A3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Jei nuspręsite pildyti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apklausą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internetu, </w:t>
      </w:r>
      <w:r w:rsidR="00181FEB" w:rsidRPr="007D6F99">
        <w:rPr>
          <w:rFonts w:ascii="Arial" w:hAnsi="Arial" w:cs="Arial"/>
          <w:color w:val="000000" w:themeColor="text1"/>
          <w:sz w:val="24"/>
          <w:szCs w:val="24"/>
        </w:rPr>
        <w:t>paprašysime pateikti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šiek tiek papildomos informacijos. Pavyzdžiui, kiek laiko užtruko atsakyti į kiekvieną klausimą ir kok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 xml:space="preserve">į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įrenginį naudojote užpildyti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 xml:space="preserve"> apklausą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. Tai padeda mums </w:t>
      </w:r>
      <w:r w:rsidR="00163FC9" w:rsidRPr="007D6F99">
        <w:rPr>
          <w:rFonts w:ascii="Arial" w:hAnsi="Arial" w:cs="Arial"/>
          <w:color w:val="000000" w:themeColor="text1"/>
          <w:sz w:val="24"/>
          <w:szCs w:val="24"/>
        </w:rPr>
        <w:t>įvertinti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žmonių patirtį pildant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apklausą</w:t>
      </w:r>
      <w:r w:rsidR="00E60930" w:rsidRPr="007D6F99">
        <w:rPr>
          <w:rFonts w:ascii="Arial" w:hAnsi="Arial" w:cs="Arial"/>
          <w:color w:val="000000" w:themeColor="text1"/>
          <w:sz w:val="24"/>
          <w:szCs w:val="24"/>
        </w:rPr>
        <w:t>. Ši informacija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gali būti naudinga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tobulinant</w:t>
      </w:r>
      <w:r w:rsidR="00E60930" w:rsidRPr="007D6F99">
        <w:rPr>
          <w:rFonts w:ascii="Arial" w:hAnsi="Arial" w:cs="Arial"/>
          <w:color w:val="000000" w:themeColor="text1"/>
          <w:sz w:val="24"/>
          <w:szCs w:val="24"/>
        </w:rPr>
        <w:t xml:space="preserve"> tyrimo organizavim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 xml:space="preserve">ą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ateityje. </w:t>
      </w:r>
      <w:r w:rsidR="00181FEB" w:rsidRPr="007D6F99">
        <w:rPr>
          <w:rFonts w:ascii="Arial" w:hAnsi="Arial" w:cs="Arial"/>
          <w:color w:val="000000" w:themeColor="text1"/>
          <w:sz w:val="24"/>
          <w:szCs w:val="24"/>
        </w:rPr>
        <w:t xml:space="preserve">Pildant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apklausą</w:t>
      </w:r>
      <w:r w:rsidR="00181FEB" w:rsidRPr="007D6F99">
        <w:rPr>
          <w:rFonts w:ascii="Arial" w:hAnsi="Arial" w:cs="Arial"/>
          <w:color w:val="000000" w:themeColor="text1"/>
          <w:sz w:val="24"/>
          <w:szCs w:val="24"/>
        </w:rPr>
        <w:t xml:space="preserve"> bus užfiksuotas jūsų įrenginio IP adresas,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tačiau jis bus nuasmenintas, t.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y.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 xml:space="preserve">iš jūsų </w:t>
      </w:r>
      <w:r w:rsidR="005D191D" w:rsidRPr="007D6F99">
        <w:rPr>
          <w:rFonts w:ascii="Arial" w:hAnsi="Arial" w:cs="Arial"/>
          <w:color w:val="000000" w:themeColor="text1"/>
          <w:sz w:val="24"/>
          <w:szCs w:val="24"/>
        </w:rPr>
        <w:t>surinkt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91D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informacija nebus susieta su</w:t>
      </w:r>
      <w:r w:rsidR="005D191D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 xml:space="preserve">šiuo </w:t>
      </w:r>
      <w:r w:rsidR="005D191D" w:rsidRPr="007D6F99">
        <w:rPr>
          <w:rFonts w:ascii="Arial" w:hAnsi="Arial" w:cs="Arial"/>
          <w:color w:val="000000" w:themeColor="text1"/>
          <w:sz w:val="24"/>
          <w:szCs w:val="24"/>
        </w:rPr>
        <w:t>įrengini</w:t>
      </w:r>
      <w:r w:rsidR="001D0F3D" w:rsidRPr="007D6F99">
        <w:rPr>
          <w:rFonts w:ascii="Arial" w:hAnsi="Arial" w:cs="Arial"/>
          <w:color w:val="000000" w:themeColor="text1"/>
          <w:sz w:val="24"/>
          <w:szCs w:val="24"/>
        </w:rPr>
        <w:t>u</w:t>
      </w:r>
      <w:r w:rsidR="005D191D" w:rsidRPr="007D6F9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564E5C1" w14:textId="4260B8BE" w:rsidR="00653893" w:rsidRPr="007D6F99" w:rsidRDefault="00653893" w:rsidP="00A757A3">
      <w:pPr>
        <w:spacing w:after="20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E0DFC" w:rsidRPr="007D6F99">
        <w:rPr>
          <w:rFonts w:ascii="Arial" w:hAnsi="Arial" w:cs="Arial"/>
          <w:b/>
          <w:color w:val="000000" w:themeColor="text1"/>
          <w:sz w:val="24"/>
          <w:szCs w:val="24"/>
        </w:rPr>
        <w:t xml:space="preserve">Kada bus </w:t>
      </w:r>
      <w:r w:rsidR="00642221" w:rsidRPr="007D6F99">
        <w:rPr>
          <w:rFonts w:ascii="Arial" w:hAnsi="Arial" w:cs="Arial"/>
          <w:b/>
          <w:color w:val="000000" w:themeColor="text1"/>
          <w:sz w:val="24"/>
          <w:szCs w:val="24"/>
        </w:rPr>
        <w:t>naudojama</w:t>
      </w:r>
      <w:r w:rsidR="00E367DF" w:rsidRPr="007D6F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D0F3D" w:rsidRPr="007D6F99">
        <w:rPr>
          <w:rFonts w:ascii="Arial" w:hAnsi="Arial" w:cs="Arial"/>
          <w:b/>
          <w:color w:val="000000" w:themeColor="text1"/>
          <w:sz w:val="24"/>
          <w:szCs w:val="24"/>
        </w:rPr>
        <w:t>iš jūsų surinkta</w:t>
      </w:r>
      <w:r w:rsidR="00E60930" w:rsidRPr="007D6F9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67DF" w:rsidRPr="007D6F99">
        <w:rPr>
          <w:rFonts w:ascii="Arial" w:hAnsi="Arial" w:cs="Arial"/>
          <w:b/>
          <w:color w:val="000000" w:themeColor="text1"/>
          <w:sz w:val="24"/>
          <w:szCs w:val="24"/>
        </w:rPr>
        <w:t>informacija</w:t>
      </w:r>
      <w:r w:rsidR="003E0DFC" w:rsidRPr="007D6F99">
        <w:rPr>
          <w:rFonts w:ascii="Arial" w:hAnsi="Arial" w:cs="Arial"/>
          <w:b/>
          <w:color w:val="000000" w:themeColor="text1"/>
          <w:sz w:val="24"/>
          <w:szCs w:val="24"/>
        </w:rPr>
        <w:t>?</w:t>
      </w:r>
    </w:p>
    <w:p w14:paraId="45100E76" w14:textId="2FA6422D" w:rsidR="00FF2C45" w:rsidRPr="007D6F99" w:rsidRDefault="00D34C66" w:rsidP="005A7C51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ES</w:t>
      </w:r>
      <w:r w:rsidR="00191145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Lietuvoje bus vykdoma</w:t>
      </w:r>
      <w:r w:rsidR="002B0BC1" w:rsidRPr="007D6F99">
        <w:rPr>
          <w:rFonts w:ascii="Arial" w:hAnsi="Arial" w:cs="Arial"/>
          <w:color w:val="000000" w:themeColor="text1"/>
          <w:sz w:val="24"/>
          <w:szCs w:val="24"/>
        </w:rPr>
        <w:t>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2025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m. ir 2026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m. Informaciją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 xml:space="preserve">iš jūsų </w:t>
      </w:r>
      <w:r w:rsidR="00E078D6" w:rsidRPr="007D6F99">
        <w:rPr>
          <w:rFonts w:ascii="Arial" w:hAnsi="Arial" w:cs="Arial"/>
          <w:color w:val="000000" w:themeColor="text1"/>
          <w:sz w:val="24"/>
          <w:szCs w:val="24"/>
        </w:rPr>
        <w:t>prad</w:t>
      </w:r>
      <w:r w:rsidR="00E60930" w:rsidRPr="007D6F99">
        <w:rPr>
          <w:rFonts w:ascii="Arial" w:hAnsi="Arial" w:cs="Arial"/>
          <w:color w:val="000000" w:themeColor="text1"/>
          <w:sz w:val="24"/>
          <w:szCs w:val="24"/>
        </w:rPr>
        <w:t>ėsime</w:t>
      </w:r>
      <w:r w:rsidR="00E078D6" w:rsidRPr="007D6F99">
        <w:rPr>
          <w:rFonts w:ascii="Arial" w:hAnsi="Arial" w:cs="Arial"/>
          <w:color w:val="000000" w:themeColor="text1"/>
          <w:sz w:val="24"/>
          <w:szCs w:val="24"/>
        </w:rPr>
        <w:t xml:space="preserve"> rinkti nuo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ES</w:t>
      </w:r>
      <w:r w:rsidR="008257D6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0930" w:rsidRPr="007D6F99">
        <w:rPr>
          <w:rFonts w:ascii="Arial" w:hAnsi="Arial" w:cs="Arial"/>
          <w:color w:val="000000" w:themeColor="text1"/>
          <w:sz w:val="24"/>
          <w:szCs w:val="24"/>
        </w:rPr>
        <w:t xml:space="preserve">tyrimo įgyvendinimo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pradžios, kai ruošimės apklausai, kai kvie</w:t>
      </w:r>
      <w:r w:rsidR="00E60930" w:rsidRPr="007D6F99">
        <w:rPr>
          <w:rFonts w:ascii="Arial" w:hAnsi="Arial" w:cs="Arial"/>
          <w:color w:val="000000" w:themeColor="text1"/>
          <w:sz w:val="24"/>
          <w:szCs w:val="24"/>
        </w:rPr>
        <w:t>sime dalyvauti apklausoje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, kai atsakinė</w:t>
      </w:r>
      <w:r w:rsidR="00E60930" w:rsidRPr="007D6F99">
        <w:rPr>
          <w:rFonts w:ascii="Arial" w:hAnsi="Arial" w:cs="Arial"/>
          <w:color w:val="000000" w:themeColor="text1"/>
          <w:sz w:val="24"/>
          <w:szCs w:val="24"/>
        </w:rPr>
        <w:t>site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į klausimus ir </w:t>
      </w:r>
      <w:r w:rsidR="00616A5B">
        <w:rPr>
          <w:rFonts w:ascii="Arial" w:hAnsi="Arial" w:cs="Arial"/>
          <w:color w:val="000000" w:themeColor="text1"/>
          <w:sz w:val="24"/>
          <w:szCs w:val="24"/>
        </w:rPr>
        <w:t xml:space="preserve">po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>apklausos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. Jūsų kontaktinė informacija bus ištrinta, kai apklausos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>duomenys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bus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>paskelbti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ES</w:t>
      </w:r>
      <w:r w:rsidR="008257D6" w:rsidRPr="007D6F99">
        <w:rPr>
          <w:rFonts w:ascii="Arial" w:hAnsi="Arial" w:cs="Arial"/>
          <w:color w:val="000000" w:themeColor="text1"/>
          <w:sz w:val="24"/>
          <w:szCs w:val="24"/>
        </w:rPr>
        <w:t>T EMTIK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duomenų archyv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ne vėliau kaip 2027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m. gruodžio mėn.</w:t>
      </w:r>
      <w:r w:rsidRPr="007D6F99">
        <w:rPr>
          <w:color w:val="000000" w:themeColor="text1"/>
        </w:rPr>
        <w:t xml:space="preserve"> </w:t>
      </w:r>
      <w:r w:rsidR="00DC30F4">
        <w:rPr>
          <w:rFonts w:ascii="Arial" w:hAnsi="Arial" w:cs="Arial"/>
          <w:color w:val="000000" w:themeColor="text1"/>
          <w:sz w:val="24"/>
          <w:szCs w:val="24"/>
        </w:rPr>
        <w:t>Be to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 xml:space="preserve">atsakymai į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apklausos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 xml:space="preserve"> klausimus</w:t>
      </w:r>
      <w:r w:rsidR="00FA6525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6525" w:rsidRPr="007D6F99">
        <w:rPr>
          <w:rFonts w:ascii="Arial" w:hAnsi="Arial" w:cs="Arial"/>
          <w:color w:val="000000" w:themeColor="text1"/>
          <w:sz w:val="24"/>
          <w:szCs w:val="24"/>
        </w:rPr>
        <w:t>panaikinus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vis</w:t>
      </w:r>
      <w:r w:rsidR="00FA6525" w:rsidRPr="007D6F99">
        <w:rPr>
          <w:rFonts w:ascii="Arial" w:hAnsi="Arial" w:cs="Arial"/>
          <w:color w:val="000000" w:themeColor="text1"/>
          <w:sz w:val="24"/>
          <w:szCs w:val="24"/>
        </w:rPr>
        <w:t>ą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 xml:space="preserve">tiesiogiai asmenį leidžiančią atpažinti informaciją,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bus neribotą laiką saugomi ES</w:t>
      </w:r>
      <w:r w:rsidR="008257D6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8257D6" w:rsidRPr="007D6F99">
        <w:rPr>
          <w:rFonts w:ascii="Arial" w:hAnsi="Arial" w:cs="Arial"/>
          <w:color w:val="000000" w:themeColor="text1"/>
          <w:sz w:val="24"/>
          <w:szCs w:val="24"/>
        </w:rPr>
        <w:t>MTIK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duomenų archyve Norvegijos švietimo ir mokslinių tyrimų bendrųjų paslaugų agentūroje 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Sikt</w:t>
      </w:r>
      <w:r w:rsidR="00642221" w:rsidRPr="007D6F99">
        <w:rPr>
          <w:rFonts w:ascii="Arial" w:hAnsi="Arial" w:cs="Arial"/>
          <w:color w:val="000000" w:themeColor="text1"/>
          <w:sz w:val="24"/>
          <w:szCs w:val="24"/>
        </w:rPr>
        <w:t xml:space="preserve">“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Norvegijoje. </w:t>
      </w:r>
    </w:p>
    <w:p w14:paraId="61C75F81" w14:textId="3A71EE7D" w:rsidR="00BF42CC" w:rsidRPr="007D6F99" w:rsidRDefault="00AF1D57" w:rsidP="007572E9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88547292"/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Jei mums pateikėte kontaktinę informaciją </w:t>
      </w:r>
      <w:r w:rsidR="007572E9" w:rsidRPr="007D6F99">
        <w:rPr>
          <w:rFonts w:ascii="Arial" w:hAnsi="Arial" w:cs="Arial"/>
          <w:color w:val="000000" w:themeColor="text1"/>
          <w:sz w:val="24"/>
          <w:szCs w:val="24"/>
        </w:rPr>
        <w:t>apklausos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pabaigoje, kad galėtumėte gauti 5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eurų vertės „Maxima” dovanų čekį, ši informacija bus ištrinta </w:t>
      </w:r>
      <w:r w:rsidR="00683141" w:rsidRPr="007D6F99">
        <w:rPr>
          <w:rFonts w:ascii="Arial" w:hAnsi="Arial" w:cs="Arial"/>
          <w:color w:val="000000" w:themeColor="text1"/>
          <w:sz w:val="24"/>
          <w:szCs w:val="24"/>
        </w:rPr>
        <w:t>ne vėliau kaip 2027</w:t>
      </w:r>
      <w:r w:rsidR="007D6F99">
        <w:rPr>
          <w:rFonts w:ascii="Arial" w:hAnsi="Arial" w:cs="Arial"/>
          <w:color w:val="000000" w:themeColor="text1"/>
          <w:sz w:val="24"/>
          <w:szCs w:val="24"/>
        </w:rPr>
        <w:t> </w:t>
      </w:r>
      <w:r w:rsidR="00683141" w:rsidRPr="007D6F99">
        <w:rPr>
          <w:rFonts w:ascii="Arial" w:hAnsi="Arial" w:cs="Arial"/>
          <w:color w:val="000000" w:themeColor="text1"/>
          <w:sz w:val="24"/>
          <w:szCs w:val="24"/>
        </w:rPr>
        <w:t>m. gruodžio mėn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E20457" w14:textId="1FC11BBF" w:rsidR="004B13E7" w:rsidRPr="007D6F99" w:rsidRDefault="004B13E7" w:rsidP="005A12B6">
      <w:pPr>
        <w:spacing w:after="200"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sz w:val="24"/>
          <w:szCs w:val="24"/>
        </w:rPr>
        <w:t>4</w:t>
      </w: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3514A" w:rsidRPr="007D6F99">
        <w:rPr>
          <w:rFonts w:ascii="Arial" w:hAnsi="Arial" w:cs="Arial"/>
          <w:b/>
          <w:color w:val="000000" w:themeColor="text1"/>
          <w:sz w:val="24"/>
          <w:szCs w:val="24"/>
        </w:rPr>
        <w:t>Kokios organizacijos gauna prieigą prie jūsų informacijos?</w:t>
      </w:r>
    </w:p>
    <w:p w14:paraId="363EF1FE" w14:textId="12578979" w:rsidR="004B13E7" w:rsidRPr="007D6F99" w:rsidRDefault="00B3514A" w:rsidP="005A12B6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EST dalyvauja </w:t>
      </w:r>
      <w:r w:rsidR="00057993" w:rsidRPr="007D6F99">
        <w:rPr>
          <w:rFonts w:ascii="Arial" w:hAnsi="Arial" w:cs="Arial"/>
          <w:color w:val="000000" w:themeColor="text1"/>
          <w:sz w:val="24"/>
          <w:szCs w:val="24"/>
        </w:rPr>
        <w:t>nemažai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organizacijų, kurios gali gauti prieigą prie jūsų informacijos.</w:t>
      </w:r>
    </w:p>
    <w:p w14:paraId="27D67ED5" w14:textId="3FD6FE70" w:rsidR="004B13E7" w:rsidRPr="007D6F99" w:rsidRDefault="009D035D" w:rsidP="005A12B6">
      <w:pPr>
        <w:pStyle w:val="ListParagraph"/>
        <w:numPr>
          <w:ilvl w:val="0"/>
          <w:numId w:val="7"/>
        </w:numPr>
        <w:spacing w:after="60" w:line="288" w:lineRule="auto"/>
        <w:ind w:left="562" w:hanging="5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EST nacionalini</w:t>
      </w:r>
      <w:r w:rsidR="00C826F2" w:rsidRPr="007D6F99">
        <w:rPr>
          <w:rFonts w:ascii="Arial" w:hAnsi="Arial" w:cs="Arial"/>
          <w:color w:val="000000" w:themeColor="text1"/>
          <w:sz w:val="24"/>
          <w:szCs w:val="24"/>
        </w:rPr>
        <w:t>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koordinatorius </w:t>
      </w:r>
      <w:r w:rsidR="00A757A3" w:rsidRPr="007D6F99">
        <w:rPr>
          <w:rFonts w:ascii="Arial" w:hAnsi="Arial" w:cs="Arial"/>
          <w:color w:val="000000" w:themeColor="text1"/>
          <w:sz w:val="24"/>
          <w:szCs w:val="24"/>
        </w:rPr>
        <w:t xml:space="preserve">Lietuvoje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Apolonij</w:t>
      </w:r>
      <w:r w:rsidR="00831061" w:rsidRPr="007D6F99">
        <w:rPr>
          <w:rFonts w:ascii="Arial" w:hAnsi="Arial" w:cs="Arial"/>
          <w:color w:val="000000" w:themeColor="text1"/>
          <w:sz w:val="24"/>
          <w:szCs w:val="24"/>
        </w:rPr>
        <w:t>u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 Žil</w:t>
      </w:r>
      <w:r w:rsidR="00C826F2" w:rsidRPr="007D6F99">
        <w:rPr>
          <w:rFonts w:ascii="Arial" w:hAnsi="Arial" w:cs="Arial"/>
          <w:color w:val="000000" w:themeColor="text1"/>
          <w:sz w:val="24"/>
          <w:szCs w:val="24"/>
        </w:rPr>
        <w:t>ys</w:t>
      </w:r>
      <w:r w:rsidR="008818B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57A3" w:rsidRPr="007D6F99">
        <w:rPr>
          <w:rFonts w:ascii="Arial" w:hAnsi="Arial" w:cs="Arial"/>
          <w:color w:val="000000" w:themeColor="text1"/>
          <w:sz w:val="24"/>
          <w:szCs w:val="24"/>
        </w:rPr>
        <w:t xml:space="preserve">yra </w:t>
      </w:r>
      <w:r w:rsidR="00C826F2" w:rsidRPr="007D6F99">
        <w:rPr>
          <w:rFonts w:ascii="Arial" w:hAnsi="Arial" w:cs="Arial"/>
          <w:color w:val="000000" w:themeColor="text1"/>
          <w:sz w:val="24"/>
          <w:szCs w:val="24"/>
        </w:rPr>
        <w:t xml:space="preserve">atsakingas už EST vykdymą </w:t>
      </w:r>
      <w:r w:rsidR="008818B9" w:rsidRPr="007D6F99">
        <w:rPr>
          <w:rFonts w:ascii="Arial" w:hAnsi="Arial" w:cs="Arial"/>
          <w:color w:val="000000" w:themeColor="text1"/>
          <w:sz w:val="24"/>
          <w:szCs w:val="24"/>
        </w:rPr>
        <w:t>Lietuvoje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B54FD4" w14:textId="34B1E6D2" w:rsidR="00BF6A66" w:rsidRPr="007D6F99" w:rsidRDefault="00DB126C" w:rsidP="005A12B6">
      <w:pPr>
        <w:pStyle w:val="ListParagraph"/>
        <w:numPr>
          <w:ilvl w:val="0"/>
          <w:numId w:val="7"/>
        </w:numPr>
        <w:spacing w:after="60" w:line="288" w:lineRule="auto"/>
        <w:ind w:left="562" w:hanging="5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Nacionalinis koordinatorius </w:t>
      </w:r>
      <w:r w:rsidR="005A7C51" w:rsidRPr="007D6F99">
        <w:rPr>
          <w:rFonts w:ascii="Arial" w:hAnsi="Arial" w:cs="Arial"/>
          <w:iCs/>
          <w:color w:val="000000" w:themeColor="text1"/>
          <w:sz w:val="24"/>
          <w:szCs w:val="24"/>
        </w:rPr>
        <w:t>atlikti apklausą ir ją administruoti pavedė</w:t>
      </w:r>
      <w:r w:rsidR="00BF6A66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UAB „</w:t>
      </w:r>
      <w:r w:rsidR="008E50C9" w:rsidRPr="007D6F99">
        <w:rPr>
          <w:rFonts w:ascii="Arial" w:hAnsi="Arial" w:cs="Arial"/>
          <w:iCs/>
          <w:color w:val="000000" w:themeColor="text1"/>
          <w:sz w:val="24"/>
          <w:szCs w:val="24"/>
        </w:rPr>
        <w:t>Eurotela</w:t>
      </w:r>
      <w:r w:rsidR="005A7C51" w:rsidRPr="007D6F99">
        <w:rPr>
          <w:rFonts w:ascii="Arial" w:hAnsi="Arial" w:cs="Arial"/>
          <w:iCs/>
          <w:color w:val="000000" w:themeColor="text1"/>
          <w:sz w:val="24"/>
          <w:szCs w:val="24"/>
        </w:rPr>
        <w:t>i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”</w:t>
      </w:r>
      <w:r w:rsidR="00BF6A66" w:rsidRPr="007D6F99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68328E" w:rsidRPr="007D6F9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5A7C51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Nacionalinis koordinatorius ir 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UAB „</w:t>
      </w:r>
      <w:r w:rsidR="008E50C9" w:rsidRPr="007D6F99">
        <w:rPr>
          <w:rFonts w:ascii="Arial" w:hAnsi="Arial" w:cs="Arial"/>
          <w:iCs/>
          <w:color w:val="000000" w:themeColor="text1"/>
          <w:sz w:val="24"/>
          <w:szCs w:val="24"/>
        </w:rPr>
        <w:t>Eurotela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”</w:t>
      </w:r>
      <w:r w:rsidR="008E50C9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turi prieigą </w:t>
      </w:r>
      <w:r w:rsidR="0068328E" w:rsidRPr="007D6F99">
        <w:rPr>
          <w:rFonts w:ascii="Arial" w:hAnsi="Arial" w:cs="Arial"/>
          <w:iCs/>
          <w:color w:val="000000" w:themeColor="text1"/>
          <w:sz w:val="24"/>
          <w:szCs w:val="24"/>
        </w:rPr>
        <w:t>prie jūsų kontaktinių duomenų.</w:t>
      </w:r>
    </w:p>
    <w:p w14:paraId="0683E004" w14:textId="57F66E4C" w:rsidR="005A7C51" w:rsidRPr="007D6F99" w:rsidRDefault="009D035D" w:rsidP="005A12B6">
      <w:pPr>
        <w:pStyle w:val="ListParagraph"/>
        <w:numPr>
          <w:ilvl w:val="0"/>
          <w:numId w:val="7"/>
        </w:numPr>
        <w:spacing w:after="60" w:line="288" w:lineRule="auto"/>
        <w:ind w:left="562" w:hanging="5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Už apklausos platformos priežiūrą atsakingas nepriklausomas pelno 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ne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siekiantis tyrimų institutas „Centerdata“, įsikūręs Tilburgo universiteto miestelyje Nyderlanduose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823A0" w:rsidRPr="007D6F99">
        <w:rPr>
          <w:rFonts w:ascii="Arial" w:hAnsi="Arial" w:cs="Arial"/>
          <w:color w:val="000000" w:themeColor="text1"/>
          <w:sz w:val="24"/>
          <w:szCs w:val="24"/>
        </w:rPr>
        <w:t xml:space="preserve">gali 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prieiti prie</w:t>
      </w:r>
      <w:r w:rsidR="00F823A0" w:rsidRPr="007D6F99">
        <w:rPr>
          <w:rFonts w:ascii="Arial" w:hAnsi="Arial" w:cs="Arial"/>
          <w:color w:val="000000" w:themeColor="text1"/>
          <w:sz w:val="24"/>
          <w:szCs w:val="24"/>
        </w:rPr>
        <w:t xml:space="preserve"> jūsų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 xml:space="preserve"> kontaktinių ir</w:t>
      </w:r>
      <w:r w:rsidR="00F823A0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3988" w:rsidRPr="007D6F99">
        <w:rPr>
          <w:rFonts w:ascii="Arial" w:hAnsi="Arial" w:cs="Arial"/>
          <w:color w:val="000000" w:themeColor="text1"/>
          <w:sz w:val="24"/>
          <w:szCs w:val="24"/>
        </w:rPr>
        <w:t>asmens duomen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ų,</w:t>
      </w:r>
      <w:r w:rsidR="00F823A0" w:rsidRPr="007D6F99">
        <w:rPr>
          <w:rFonts w:ascii="Arial" w:hAnsi="Arial" w:cs="Arial"/>
          <w:color w:val="000000" w:themeColor="text1"/>
          <w:sz w:val="24"/>
          <w:szCs w:val="24"/>
        </w:rPr>
        <w:t xml:space="preserve"> nors </w:t>
      </w:r>
      <w:r w:rsidR="00D41E8A" w:rsidRPr="007D6F99">
        <w:rPr>
          <w:rFonts w:ascii="Arial" w:hAnsi="Arial" w:cs="Arial"/>
          <w:color w:val="000000" w:themeColor="text1"/>
          <w:sz w:val="24"/>
          <w:szCs w:val="24"/>
        </w:rPr>
        <w:t xml:space="preserve">paprastai 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to neprireikia</w:t>
      </w:r>
      <w:r w:rsidR="00F823A0"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7BE229" w14:textId="38942EED" w:rsidR="005A7C51" w:rsidRPr="007D6F99" w:rsidRDefault="00480B1E" w:rsidP="005A12B6">
      <w:pPr>
        <w:pStyle w:val="ListParagraph"/>
        <w:numPr>
          <w:ilvl w:val="0"/>
          <w:numId w:val="7"/>
        </w:numPr>
        <w:spacing w:after="60" w:line="288" w:lineRule="auto"/>
        <w:ind w:left="562" w:hanging="5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Kontaktinė informacija, kurią naudojame norėdami </w:t>
      </w:r>
      <w:r w:rsidR="000D2916" w:rsidRPr="007D6F99">
        <w:rPr>
          <w:rFonts w:ascii="Arial" w:hAnsi="Arial" w:cs="Arial"/>
          <w:color w:val="000000" w:themeColor="text1"/>
          <w:sz w:val="24"/>
          <w:szCs w:val="24"/>
        </w:rPr>
        <w:t xml:space="preserve">susisiekti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su jumis, saugoma atskirai.</w:t>
      </w:r>
    </w:p>
    <w:p w14:paraId="48707CB1" w14:textId="6E5AEBA2" w:rsidR="005A7C51" w:rsidRPr="007D6F99" w:rsidRDefault="00193988" w:rsidP="005A12B6">
      <w:pPr>
        <w:pStyle w:val="ListParagraph"/>
        <w:numPr>
          <w:ilvl w:val="0"/>
          <w:numId w:val="7"/>
        </w:numPr>
        <w:spacing w:after="200" w:line="288" w:lineRule="auto"/>
        <w:ind w:left="562" w:hanging="56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ES</w:t>
      </w:r>
      <w:r w:rsidR="00683141" w:rsidRPr="007D6F99">
        <w:rPr>
          <w:rFonts w:ascii="Arial" w:hAnsi="Arial" w:cs="Arial"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EMTIK duomenų archyvas, esantis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 „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Sikt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, saugo jūsų atsakymus 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į apklausos klausimus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neribotą laiką – be jūsų 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vardo ir pavardės bei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kontaktinių duomenų.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 xml:space="preserve">Atsakymai iš UAB “Eurotela” 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siunčiami 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per Pompeu Fabra universiteto (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>UPF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) Ispanijoje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 prižiūrimą internetinę platformą</w:t>
      </w:r>
      <w:r w:rsidR="005A7C51"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2"/>
    <w:p w14:paraId="36A5C23D" w14:textId="7C8C8DB1" w:rsidR="005A12B6" w:rsidRPr="007D6F99" w:rsidRDefault="005E2323" w:rsidP="005A12B6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Informacija 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>tarp EST dalyvaujančių organizacijų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>, jei to prireikia,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 xml:space="preserve">perduodama saugiai. Bet koks duomenų perdavimas į Jungtinę Karalystę </w:t>
      </w:r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>vykdomas remiantis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 xml:space="preserve"> 2021 m. birželio mėn. 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lastRenderedPageBreak/>
        <w:t>priimtu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>Europos Komisijos sprendimu dėl tinkamumo, apimanči</w:t>
      </w:r>
      <w:r w:rsidR="00635423" w:rsidRPr="007D6F99">
        <w:rPr>
          <w:rFonts w:ascii="Arial" w:hAnsi="Arial" w:cs="Arial"/>
          <w:color w:val="000000" w:themeColor="text1"/>
          <w:sz w:val="24"/>
          <w:szCs w:val="24"/>
        </w:rPr>
        <w:t>o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 xml:space="preserve"> asmens duomenų perdavimą iš ES į Jungtinę Karalystę.</w:t>
      </w:r>
      <w:bookmarkStart w:id="3" w:name="_Hlk176365340"/>
      <w:r w:rsidR="005A12B6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3"/>
    </w:p>
    <w:p w14:paraId="42B88C13" w14:textId="77777777" w:rsidR="005A12B6" w:rsidRPr="007D6F99" w:rsidRDefault="00FC6F61" w:rsidP="005A12B6">
      <w:pPr>
        <w:spacing w:after="200" w:line="288" w:lineRule="auto"/>
        <w:rPr>
          <w:rFonts w:ascii="Arial" w:hAnsi="Arial" w:cs="Arial"/>
          <w:sz w:val="24"/>
          <w:szCs w:val="24"/>
        </w:rPr>
      </w:pPr>
      <w:bookmarkStart w:id="4" w:name="_Hlk162261076"/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Tyrimo 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 xml:space="preserve">rezultatai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prieinami</w:t>
      </w:r>
      <w:r w:rsidR="00962B80" w:rsidRPr="007D6F99">
        <w:rPr>
          <w:rFonts w:ascii="Arial" w:hAnsi="Arial" w:cs="Arial"/>
          <w:color w:val="000000" w:themeColor="text1"/>
          <w:sz w:val="24"/>
          <w:szCs w:val="24"/>
        </w:rPr>
        <w:t xml:space="preserve"> interneto svetainėje </w:t>
      </w:r>
      <w:r w:rsidR="005A12B6" w:rsidRPr="007D6F99">
        <w:rPr>
          <w:rFonts w:ascii="Arial" w:hAnsi="Arial" w:cs="Arial"/>
          <w:sz w:val="24"/>
          <w:szCs w:val="24"/>
        </w:rPr>
        <w:t>(</w:t>
      </w:r>
      <w:hyperlink r:id="rId9" w:history="1">
        <w:r w:rsidR="005A12B6" w:rsidRPr="007D6F99">
          <w:rPr>
            <w:rStyle w:val="Hyperlink"/>
            <w:rFonts w:ascii="Arial" w:hAnsi="Arial" w:cs="Arial"/>
            <w:sz w:val="24"/>
            <w:szCs w:val="24"/>
          </w:rPr>
          <w:t>www.europeansocialsurvey.org</w:t>
        </w:r>
      </w:hyperlink>
      <w:r w:rsidR="005A12B6" w:rsidRPr="007D6F99">
        <w:rPr>
          <w:rFonts w:ascii="Arial" w:hAnsi="Arial" w:cs="Arial"/>
          <w:sz w:val="24"/>
          <w:szCs w:val="24"/>
        </w:rPr>
        <w:t xml:space="preserve">). </w:t>
      </w:r>
    </w:p>
    <w:bookmarkEnd w:id="4"/>
    <w:p w14:paraId="2C137153" w14:textId="6FEFD5BE" w:rsidR="006364E6" w:rsidRPr="007D6F99" w:rsidRDefault="00F64DDC" w:rsidP="005A12B6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Dėl mūsų užduodamų klausimų pobūdžio yra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>nedidel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ė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tikimyb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ė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jog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su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>jungus jūsų atsakymus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 xml:space="preserve">būtų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galima nustatyti jūsų tapatybę. </w:t>
      </w:r>
      <w:r w:rsidR="000E1792" w:rsidRPr="007D6F99">
        <w:rPr>
          <w:rFonts w:ascii="Arial" w:hAnsi="Arial" w:cs="Arial"/>
          <w:color w:val="000000" w:themeColor="text1"/>
          <w:sz w:val="24"/>
          <w:szCs w:val="24"/>
        </w:rPr>
        <w:t xml:space="preserve">Visuose tyrimo 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 xml:space="preserve">organizavimo </w:t>
      </w:r>
      <w:r w:rsidR="000E1792" w:rsidRPr="007D6F99">
        <w:rPr>
          <w:rFonts w:ascii="Arial" w:hAnsi="Arial" w:cs="Arial"/>
          <w:color w:val="000000" w:themeColor="text1"/>
          <w:sz w:val="24"/>
          <w:szCs w:val="24"/>
        </w:rPr>
        <w:t xml:space="preserve">etapuose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 xml:space="preserve">imamasi priemonių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sumažinti tokią galimybę. </w:t>
      </w:r>
      <w:r w:rsidR="000E1792" w:rsidRPr="007D6F99">
        <w:rPr>
          <w:rFonts w:ascii="Arial" w:hAnsi="Arial" w:cs="Arial"/>
          <w:color w:val="000000" w:themeColor="text1"/>
          <w:sz w:val="24"/>
          <w:szCs w:val="24"/>
        </w:rPr>
        <w:t>Duomenų s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augojimo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tvarka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taip pat taikom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a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 xml:space="preserve">ir neskelbiamiems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atsakymams.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Pripažintų</w:t>
      </w:r>
      <w:r w:rsidR="000E1792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>mokslinių tyrimų institucijų tyrėjai gali kreiptis dėl prieigos prie šių neskelbtų rezultatų, kad galėtų juos naudoti moksliniuose tyrimuose.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Kadangi nepaskelbtoje informacijoje gali būti daugiau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jūsų tapatybę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64E6" w:rsidRPr="007D6F99">
        <w:rPr>
          <w:rFonts w:ascii="Arial" w:hAnsi="Arial" w:cs="Arial"/>
          <w:color w:val="000000" w:themeColor="text1"/>
          <w:sz w:val="24"/>
          <w:szCs w:val="24"/>
        </w:rPr>
        <w:t>galinčios atskleisti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informacijos nei paskelbtuose rezultatuose, yra šiek tiek didesnė tikimybė, kad sujungus šiuos neskelbtus atsakymus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 xml:space="preserve">būtų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>gali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ma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nustatyt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i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jūsų tapatyb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ę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. Dėl šios priežasties, norint gauti prieigą prie 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minėtų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rezultatų, reikalingas specialus leidimas, o mes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 xml:space="preserve">prieš mokslininkams suteikiant prieigą prie 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 xml:space="preserve">bet kokių 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>neskelbtų rezultatų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,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imamės</w:t>
      </w:r>
      <w:r w:rsidR="00CB3175" w:rsidRPr="007D6F99">
        <w:rPr>
          <w:rFonts w:ascii="Arial" w:hAnsi="Arial" w:cs="Arial"/>
          <w:color w:val="000000" w:themeColor="text1"/>
          <w:sz w:val="24"/>
          <w:szCs w:val="24"/>
        </w:rPr>
        <w:t xml:space="preserve"> speciali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ų</w:t>
      </w:r>
      <w:r w:rsidR="00CB3175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>priemon</w:t>
      </w:r>
      <w:r w:rsidR="00EB2626" w:rsidRPr="007D6F99">
        <w:rPr>
          <w:rFonts w:ascii="Arial" w:hAnsi="Arial" w:cs="Arial"/>
          <w:color w:val="000000" w:themeColor="text1"/>
          <w:sz w:val="24"/>
          <w:szCs w:val="24"/>
        </w:rPr>
        <w:t>ių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 xml:space="preserve">, kad sumažintume </w:t>
      </w:r>
      <w:r w:rsidR="00847C6F" w:rsidRPr="007D6F99">
        <w:rPr>
          <w:rFonts w:ascii="Arial" w:hAnsi="Arial" w:cs="Arial"/>
          <w:color w:val="000000" w:themeColor="text1"/>
          <w:sz w:val="24"/>
          <w:szCs w:val="24"/>
        </w:rPr>
        <w:t xml:space="preserve">asmens </w:t>
      </w:r>
      <w:r w:rsidR="00011919" w:rsidRPr="007D6F99">
        <w:rPr>
          <w:rFonts w:ascii="Arial" w:hAnsi="Arial" w:cs="Arial"/>
          <w:color w:val="000000" w:themeColor="text1"/>
          <w:sz w:val="24"/>
          <w:szCs w:val="24"/>
        </w:rPr>
        <w:t>identifikavimo galimybę.</w:t>
      </w:r>
    </w:p>
    <w:p w14:paraId="285E56BE" w14:textId="6C30272C" w:rsidR="00653893" w:rsidRPr="007D6F99" w:rsidRDefault="00C777A2" w:rsidP="009D05BA">
      <w:pPr>
        <w:spacing w:after="6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 xml:space="preserve">5. </w:t>
      </w:r>
      <w:r w:rsidR="00CA78DD" w:rsidRPr="007D6F99">
        <w:rPr>
          <w:rFonts w:ascii="Arial" w:hAnsi="Arial" w:cs="Arial"/>
          <w:b/>
          <w:color w:val="000000" w:themeColor="text1"/>
          <w:sz w:val="24"/>
          <w:szCs w:val="24"/>
        </w:rPr>
        <w:t>Jūsų asmens duomenų naudojimo teisinis pagrindas</w:t>
      </w:r>
    </w:p>
    <w:p w14:paraId="5C6E08CA" w14:textId="28C1C9A4" w:rsidR="00EB2626" w:rsidRPr="007D6F99" w:rsidRDefault="00C777A2" w:rsidP="009D05BA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EST vykdomas kas dvejus metus mokslini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s tyrimas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kurios teisinis pagrindas yra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viešojo intereso 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užtikrinimas per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mokslini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 xml:space="preserve">us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tyrim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 xml:space="preserve">us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(ES BDAR ir JK BDAR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6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straipsnio 1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dalies e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punktas; 9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straipsnio 2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dalies J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punktas; 89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straipsnio 1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dalis). Visi duomenų tvarkymo veiksmai atliekami 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siekiant šio tikslo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3DB367" w14:textId="2D45B9D7" w:rsidR="00653893" w:rsidRPr="007D6F99" w:rsidRDefault="00653893" w:rsidP="009D05BA">
      <w:pPr>
        <w:tabs>
          <w:tab w:val="left" w:pos="284"/>
        </w:tabs>
        <w:spacing w:after="60" w:line="288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>6.</w:t>
      </w: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A78DD" w:rsidRPr="007D6F99">
        <w:rPr>
          <w:rFonts w:ascii="Arial" w:hAnsi="Arial" w:cs="Arial"/>
          <w:b/>
          <w:color w:val="000000" w:themeColor="text1"/>
          <w:sz w:val="24"/>
          <w:szCs w:val="24"/>
        </w:rPr>
        <w:t>Jūsų teisės ir kaip jomis pasinaudoti</w:t>
      </w:r>
    </w:p>
    <w:p w14:paraId="43187CC4" w14:textId="0939B699" w:rsidR="00653893" w:rsidRPr="007D6F99" w:rsidRDefault="00EF20FF" w:rsidP="009D05BA">
      <w:pPr>
        <w:spacing w:after="6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Jūs turite 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šias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teises:</w:t>
      </w:r>
    </w:p>
    <w:p w14:paraId="28ABFDB5" w14:textId="061EB493" w:rsidR="000729A1" w:rsidRPr="007D6F99" w:rsidRDefault="000729A1" w:rsidP="009D05BA">
      <w:pPr>
        <w:pStyle w:val="ListParagraph"/>
        <w:numPr>
          <w:ilvl w:val="0"/>
          <w:numId w:val="11"/>
        </w:num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gauti prieigą prie savo asmens duomenų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F5F7A4C" w14:textId="1E1980BC" w:rsidR="000729A1" w:rsidRPr="007D6F99" w:rsidRDefault="000729A1" w:rsidP="009D05BA">
      <w:pPr>
        <w:pStyle w:val="ListParagraph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prašyti ištaisyti bet k</w:t>
      </w:r>
      <w:r w:rsidR="006B5647" w:rsidRPr="007D6F99">
        <w:rPr>
          <w:rFonts w:ascii="Arial" w:hAnsi="Arial" w:cs="Arial"/>
          <w:color w:val="000000" w:themeColor="text1"/>
          <w:sz w:val="24"/>
          <w:szCs w:val="24"/>
        </w:rPr>
        <w:t>uria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s mūsų turimų </w:t>
      </w:r>
      <w:r w:rsidR="006B5647" w:rsidRPr="007D6F99">
        <w:rPr>
          <w:rFonts w:ascii="Arial" w:hAnsi="Arial" w:cs="Arial"/>
          <w:color w:val="000000" w:themeColor="text1"/>
          <w:sz w:val="24"/>
          <w:szCs w:val="24"/>
        </w:rPr>
        <w:t xml:space="preserve">jūsų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asmens duomenų klaidas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293B621" w14:textId="7FA020BA" w:rsidR="001B2CD1" w:rsidRPr="007D6F99" w:rsidRDefault="001B2CD1" w:rsidP="009D05BA">
      <w:pPr>
        <w:pStyle w:val="ListParagraph"/>
        <w:numPr>
          <w:ilvl w:val="0"/>
          <w:numId w:val="11"/>
        </w:num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prašyti ištrinti jūsų asmens duomenis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7D605B1" w14:textId="2D61514D" w:rsidR="001B2CD1" w:rsidRPr="007D6F99" w:rsidRDefault="001B2CD1" w:rsidP="009D05BA">
      <w:pPr>
        <w:pStyle w:val="ListParagraph"/>
        <w:numPr>
          <w:ilvl w:val="0"/>
          <w:numId w:val="11"/>
        </w:num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prašyti apriboti jūsų asmens duomenų tvarkymą, t.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y. prašyti sustabdyti duomenų tvarkymą, kol bus patikrintas jūsų asmens duomenų tikslumas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CE276C9" w14:textId="02EEBD11" w:rsidR="00EF20FF" w:rsidRPr="007D6F99" w:rsidRDefault="00EF20FF" w:rsidP="009D05BA">
      <w:pPr>
        <w:pStyle w:val="ListParagraph"/>
        <w:numPr>
          <w:ilvl w:val="0"/>
          <w:numId w:val="11"/>
        </w:num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nesutikti, kad tvarkytume jūsų asmens duomenis.</w:t>
      </w:r>
    </w:p>
    <w:p w14:paraId="1E602245" w14:textId="7AE69610" w:rsidR="004A4B6F" w:rsidRPr="007D6F99" w:rsidRDefault="00D8704C" w:rsidP="0031731F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Kol galime nustatyti jūsų tapatybę, </w:t>
      </w:r>
      <w:r w:rsidR="00AB7F5D" w:rsidRPr="007D6F99">
        <w:rPr>
          <w:rFonts w:ascii="Arial" w:hAnsi="Arial" w:cs="Arial"/>
          <w:color w:val="000000" w:themeColor="text1"/>
          <w:sz w:val="24"/>
          <w:szCs w:val="24"/>
        </w:rPr>
        <w:t xml:space="preserve">jūs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turite šias teises. Jei 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daugiau nebe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norite 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gauti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informacijos arba ištrinti savo duomenis, kreip</w:t>
      </w:r>
      <w:r w:rsidR="009D05BA" w:rsidRPr="007D6F99">
        <w:rPr>
          <w:rFonts w:ascii="Arial" w:hAnsi="Arial" w:cs="Arial"/>
          <w:color w:val="000000" w:themeColor="text1"/>
          <w:sz w:val="24"/>
          <w:szCs w:val="24"/>
        </w:rPr>
        <w:t>kitės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į </w:t>
      </w:r>
      <w:r w:rsidR="001F1454" w:rsidRPr="007D6F99">
        <w:rPr>
          <w:rFonts w:ascii="Arial" w:hAnsi="Arial" w:cs="Arial"/>
          <w:color w:val="000000" w:themeColor="text1"/>
          <w:sz w:val="24"/>
          <w:szCs w:val="24"/>
        </w:rPr>
        <w:t>UAB „</w:t>
      </w:r>
      <w:r w:rsidR="00943E1E" w:rsidRPr="007D6F99">
        <w:rPr>
          <w:rFonts w:ascii="Arial" w:hAnsi="Arial" w:cs="Arial"/>
          <w:color w:val="000000" w:themeColor="text1"/>
          <w:sz w:val="24"/>
          <w:szCs w:val="24"/>
        </w:rPr>
        <w:t>Eurotelą</w:t>
      </w:r>
      <w:r w:rsidR="001F1454" w:rsidRPr="007D6F99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. Jei </w:t>
      </w:r>
      <w:r w:rsidR="00CC63B1" w:rsidRPr="007D6F99">
        <w:rPr>
          <w:rFonts w:ascii="Arial" w:hAnsi="Arial" w:cs="Arial"/>
          <w:color w:val="000000" w:themeColor="text1"/>
          <w:sz w:val="24"/>
          <w:szCs w:val="24"/>
        </w:rPr>
        <w:t>tur</w:t>
      </w:r>
      <w:r w:rsidR="00CC63B1">
        <w:rPr>
          <w:rFonts w:ascii="Arial" w:hAnsi="Arial" w:cs="Arial"/>
          <w:color w:val="000000" w:themeColor="text1"/>
          <w:sz w:val="24"/>
          <w:szCs w:val="24"/>
        </w:rPr>
        <w:t>i</w:t>
      </w:r>
      <w:r w:rsidR="00CC63B1" w:rsidRPr="007D6F99">
        <w:rPr>
          <w:rFonts w:ascii="Arial" w:hAnsi="Arial" w:cs="Arial"/>
          <w:color w:val="000000" w:themeColor="text1"/>
          <w:sz w:val="24"/>
          <w:szCs w:val="24"/>
        </w:rPr>
        <w:t xml:space="preserve">te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klausimų dėl savo teisių, galite kreiptis į EST EMTIK duomenų apsaugos pareigūną.</w:t>
      </w:r>
    </w:p>
    <w:p w14:paraId="7262C571" w14:textId="7B17EC1B" w:rsidR="009D05BA" w:rsidRPr="007D6F99" w:rsidRDefault="00685F53" w:rsidP="0031731F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Atkreipkite dėmesį, kad kai tik bus pašalint</w:t>
      </w:r>
      <w:r w:rsidR="00320778" w:rsidRPr="007D6F99">
        <w:rPr>
          <w:rFonts w:ascii="Arial" w:hAnsi="Arial" w:cs="Arial"/>
          <w:color w:val="000000" w:themeColor="text1"/>
          <w:sz w:val="24"/>
          <w:szCs w:val="24"/>
        </w:rPr>
        <w:t>a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tok</w:t>
      </w:r>
      <w:r w:rsidR="00320778" w:rsidRPr="007D6F99">
        <w:rPr>
          <w:rFonts w:ascii="Arial" w:hAnsi="Arial" w:cs="Arial"/>
          <w:color w:val="000000" w:themeColor="text1"/>
          <w:sz w:val="24"/>
          <w:szCs w:val="24"/>
        </w:rPr>
        <w:t>ia informacija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kaip jūsų adresas, varg</w:t>
      </w:r>
      <w:r w:rsidR="00320778" w:rsidRPr="007D6F99">
        <w:rPr>
          <w:rFonts w:ascii="Arial" w:hAnsi="Arial" w:cs="Arial"/>
          <w:color w:val="000000" w:themeColor="text1"/>
          <w:sz w:val="24"/>
          <w:szCs w:val="24"/>
        </w:rPr>
        <w:t xml:space="preserve">iai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bus </w:t>
      </w:r>
      <w:r w:rsidR="00320778" w:rsidRPr="007D6F99">
        <w:rPr>
          <w:rFonts w:ascii="Arial" w:hAnsi="Arial" w:cs="Arial"/>
          <w:color w:val="000000" w:themeColor="text1"/>
          <w:sz w:val="24"/>
          <w:szCs w:val="24"/>
        </w:rPr>
        <w:t>galima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tiksliai nustatyti jūsų tapatybę, todėl nebebus įmanoma ištrinti likusios </w:t>
      </w:r>
      <w:r w:rsidR="00F96294" w:rsidRPr="007D6F99">
        <w:rPr>
          <w:rFonts w:ascii="Arial" w:hAnsi="Arial" w:cs="Arial"/>
          <w:color w:val="000000" w:themeColor="text1"/>
          <w:sz w:val="24"/>
          <w:szCs w:val="24"/>
        </w:rPr>
        <w:t>j</w:t>
      </w:r>
      <w:r w:rsidR="00320778" w:rsidRPr="007D6F99">
        <w:rPr>
          <w:rFonts w:ascii="Arial" w:hAnsi="Arial" w:cs="Arial"/>
          <w:color w:val="000000" w:themeColor="text1"/>
          <w:sz w:val="24"/>
          <w:szCs w:val="24"/>
        </w:rPr>
        <w:t>ūsų</w:t>
      </w:r>
      <w:r w:rsidR="00F96294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pateiktos informacijos.</w:t>
      </w:r>
      <w:r w:rsidR="00320778" w:rsidRPr="007D6F99">
        <w:rPr>
          <w:rFonts w:ascii="Arial" w:hAnsi="Arial" w:cs="Arial"/>
          <w:color w:val="000000" w:themeColor="text1"/>
          <w:sz w:val="24"/>
          <w:szCs w:val="24"/>
        </w:rPr>
        <w:t xml:space="preserve"> Jai manote, kad jūsų teisės dėl asmens duomenų tvarkymo buvo pažeistos, turite teisę pateikti skundą Jungtinės Karalystės Informacijos komisaro biurui ar Valstybinei duomenų apsaugos inspekcijai.</w:t>
      </w:r>
    </w:p>
    <w:p w14:paraId="790008B7" w14:textId="6C1CED5D" w:rsidR="0031731F" w:rsidRPr="007D6F99" w:rsidRDefault="00320778" w:rsidP="0031731F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lastRenderedPageBreak/>
        <w:t>Jei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 kreip</w:t>
      </w:r>
      <w:r w:rsidR="00103885" w:rsidRPr="007D6F99">
        <w:rPr>
          <w:rFonts w:ascii="Arial" w:hAnsi="Arial" w:cs="Arial"/>
          <w:color w:val="000000" w:themeColor="text1"/>
          <w:sz w:val="24"/>
          <w:szCs w:val="24"/>
        </w:rPr>
        <w:t>si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tės į </w:t>
      </w:r>
      <w:r w:rsidR="002C2300" w:rsidRPr="007D6F99">
        <w:rPr>
          <w:rFonts w:ascii="Arial" w:hAnsi="Arial" w:cs="Arial"/>
          <w:color w:val="000000" w:themeColor="text1"/>
          <w:sz w:val="24"/>
          <w:szCs w:val="24"/>
        </w:rPr>
        <w:t>UAB „</w:t>
      </w:r>
      <w:r w:rsidR="001404EE" w:rsidRPr="007D6F99">
        <w:rPr>
          <w:rFonts w:ascii="Arial" w:hAnsi="Arial" w:cs="Arial"/>
          <w:color w:val="000000" w:themeColor="text1"/>
          <w:sz w:val="24"/>
          <w:szCs w:val="24"/>
        </w:rPr>
        <w:t>Eurotel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ą</w:t>
      </w:r>
      <w:r w:rsidR="002C2300" w:rsidRPr="007D6F99">
        <w:rPr>
          <w:rFonts w:ascii="Arial" w:hAnsi="Arial" w:cs="Arial"/>
          <w:i/>
          <w:color w:val="000000" w:themeColor="text1"/>
          <w:sz w:val="24"/>
          <w:szCs w:val="24"/>
        </w:rPr>
        <w:t>“</w:t>
      </w:r>
      <w:r w:rsidR="005E1A2F" w:rsidRPr="007D6F99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731F" w:rsidRPr="007D6F99">
        <w:rPr>
          <w:rFonts w:ascii="Arial" w:hAnsi="Arial" w:cs="Arial"/>
          <w:color w:val="000000" w:themeColor="text1"/>
          <w:sz w:val="24"/>
          <w:szCs w:val="24"/>
        </w:rPr>
        <w:t>kad galėtumėte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 pasinaudo</w:t>
      </w:r>
      <w:r w:rsidR="002C2300" w:rsidRPr="007D6F99">
        <w:rPr>
          <w:rFonts w:ascii="Arial" w:hAnsi="Arial" w:cs="Arial"/>
          <w:color w:val="000000" w:themeColor="text1"/>
          <w:sz w:val="24"/>
          <w:szCs w:val="24"/>
        </w:rPr>
        <w:t xml:space="preserve">ti 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>savo teisėmis, j</w:t>
      </w:r>
      <w:r w:rsidR="00103885" w:rsidRPr="007D6F99">
        <w:rPr>
          <w:rFonts w:ascii="Arial" w:hAnsi="Arial" w:cs="Arial"/>
          <w:color w:val="000000" w:themeColor="text1"/>
          <w:sz w:val="24"/>
          <w:szCs w:val="24"/>
        </w:rPr>
        <w:t>i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 gali būti teisiškai įpareigot</w:t>
      </w:r>
      <w:r w:rsidR="00103885" w:rsidRPr="007D6F9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>ilgiau saugoti kai kuriuos jūsų duomenis. Pavyzdžiui, j</w:t>
      </w:r>
      <w:r w:rsidR="00103885" w:rsidRPr="007D6F99">
        <w:rPr>
          <w:rFonts w:ascii="Arial" w:hAnsi="Arial" w:cs="Arial"/>
          <w:color w:val="000000" w:themeColor="text1"/>
          <w:sz w:val="24"/>
          <w:szCs w:val="24"/>
        </w:rPr>
        <w:t>i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 gali būti teisiškai įpareigot</w:t>
      </w:r>
      <w:r w:rsidR="00103885" w:rsidRPr="007D6F99">
        <w:rPr>
          <w:rFonts w:ascii="Arial" w:hAnsi="Arial" w:cs="Arial"/>
          <w:color w:val="000000" w:themeColor="text1"/>
          <w:sz w:val="24"/>
          <w:szCs w:val="24"/>
        </w:rPr>
        <w:t>a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 xml:space="preserve"> saugoti įrašus apie tai, kas kreipėsi ir kaip buvo </w:t>
      </w:r>
      <w:r w:rsidR="0031731F" w:rsidRPr="007D6F99">
        <w:rPr>
          <w:rFonts w:ascii="Arial" w:hAnsi="Arial" w:cs="Arial"/>
          <w:color w:val="000000" w:themeColor="text1"/>
          <w:sz w:val="24"/>
          <w:szCs w:val="24"/>
        </w:rPr>
        <w:t>reaguojama į šias užklausas</w:t>
      </w:r>
      <w:r w:rsidR="005E1A2F"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DCFE05" w14:textId="77777777" w:rsidR="002B441A" w:rsidRPr="007D6F99" w:rsidRDefault="002B441A" w:rsidP="0031731F">
      <w:pPr>
        <w:spacing w:after="6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8F8578" w14:textId="680BCDA4" w:rsidR="003B256E" w:rsidRPr="007D6F99" w:rsidRDefault="00046C9A" w:rsidP="0031731F">
      <w:pPr>
        <w:spacing w:after="6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b/>
          <w:color w:val="000000" w:themeColor="text1"/>
          <w:sz w:val="24"/>
          <w:szCs w:val="24"/>
        </w:rPr>
        <w:t xml:space="preserve">Susisiekite su mumis, jei turite klausimų arba norite pateikti </w:t>
      </w:r>
      <w:r w:rsidR="0031731F" w:rsidRPr="007D6F99">
        <w:rPr>
          <w:rFonts w:ascii="Arial" w:hAnsi="Arial" w:cs="Arial"/>
          <w:b/>
          <w:color w:val="000000" w:themeColor="text1"/>
          <w:sz w:val="24"/>
          <w:szCs w:val="24"/>
        </w:rPr>
        <w:t>skundą</w:t>
      </w:r>
    </w:p>
    <w:p w14:paraId="193A495B" w14:textId="77777777" w:rsidR="0031731F" w:rsidRPr="007D6F99" w:rsidRDefault="0031731F" w:rsidP="0031731F">
      <w:pPr>
        <w:spacing w:after="60" w:line="288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E291A4" w14:textId="71B65E2C" w:rsidR="00376E2E" w:rsidRPr="007D6F99" w:rsidRDefault="00E60E5B" w:rsidP="0031731F">
      <w:pPr>
        <w:pStyle w:val="ListParagraph"/>
        <w:numPr>
          <w:ilvl w:val="0"/>
          <w:numId w:val="12"/>
        </w:numPr>
        <w:spacing w:after="60" w:line="288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EST </w:t>
      </w:r>
      <w:r w:rsidR="0031731F" w:rsidRPr="007D6F99">
        <w:rPr>
          <w:rFonts w:ascii="Arial" w:hAnsi="Arial" w:cs="Arial"/>
          <w:iCs/>
          <w:color w:val="000000" w:themeColor="text1"/>
          <w:sz w:val="24"/>
          <w:szCs w:val="24"/>
        </w:rPr>
        <w:t>Lietuvoje įgyvendinant</w:t>
      </w:r>
      <w:r w:rsidR="00CC63B1">
        <w:rPr>
          <w:rFonts w:ascii="Arial" w:hAnsi="Arial" w:cs="Arial"/>
          <w:iCs/>
          <w:color w:val="000000" w:themeColor="text1"/>
          <w:sz w:val="24"/>
          <w:szCs w:val="24"/>
        </w:rPr>
        <w:t>i</w:t>
      </w:r>
      <w:r w:rsidR="0031731F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komanda </w:t>
      </w:r>
      <w:r w:rsidR="0031731F" w:rsidRPr="007D6F99">
        <w:rPr>
          <w:rFonts w:ascii="Arial" w:hAnsi="Arial" w:cs="Arial"/>
          <w:iCs/>
          <w:color w:val="000000" w:themeColor="text1"/>
          <w:sz w:val="24"/>
          <w:szCs w:val="24"/>
        </w:rPr>
        <w:t>Vytauto Didžiojo universitete, t</w:t>
      </w:r>
      <w:r w:rsidR="0061071B" w:rsidRPr="007D6F99">
        <w:rPr>
          <w:rFonts w:ascii="Arial" w:hAnsi="Arial" w:cs="Arial"/>
          <w:iCs/>
          <w:color w:val="000000" w:themeColor="text1"/>
          <w:sz w:val="24"/>
          <w:szCs w:val="24"/>
        </w:rPr>
        <w:t>el. +370</w:t>
      </w:r>
      <w:r w:rsidR="00CC63B1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376E2E" w:rsidRPr="007D6F99">
        <w:rPr>
          <w:rFonts w:ascii="Arial" w:hAnsi="Arial" w:cs="Arial"/>
          <w:iCs/>
          <w:color w:val="000000" w:themeColor="text1"/>
          <w:sz w:val="24"/>
          <w:szCs w:val="24"/>
        </w:rPr>
        <w:t>373</w:t>
      </w:r>
      <w:r w:rsidR="00CC63B1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376E2E" w:rsidRPr="007D6F99">
        <w:rPr>
          <w:rFonts w:ascii="Arial" w:hAnsi="Arial" w:cs="Arial"/>
          <w:iCs/>
          <w:color w:val="000000" w:themeColor="text1"/>
          <w:sz w:val="24"/>
          <w:szCs w:val="24"/>
        </w:rPr>
        <w:t>231</w:t>
      </w:r>
      <w:r w:rsidR="0061071B" w:rsidRPr="007D6F99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376E2E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61071B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el. p. </w:t>
      </w:r>
      <w:hyperlink r:id="rId10" w:history="1">
        <w:r w:rsidR="0031731F" w:rsidRPr="007D6F99">
          <w:rPr>
            <w:rStyle w:val="Hyperlink"/>
            <w:rFonts w:ascii="Arial" w:hAnsi="Arial" w:cs="Arial"/>
            <w:sz w:val="24"/>
            <w:szCs w:val="24"/>
          </w:rPr>
          <w:t>est@vdu.lt</w:t>
        </w:r>
      </w:hyperlink>
    </w:p>
    <w:p w14:paraId="469BCCE1" w14:textId="260D3DFC" w:rsidR="003129CD" w:rsidRPr="007D6F99" w:rsidRDefault="0061071B" w:rsidP="00611531">
      <w:pPr>
        <w:pStyle w:val="ListParagraph"/>
        <w:numPr>
          <w:ilvl w:val="0"/>
          <w:numId w:val="12"/>
        </w:numPr>
        <w:spacing w:line="288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Apklaus</w:t>
      </w:r>
      <w:r w:rsidR="0031731F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ą vykdanti įmonė 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UAB „Eurotela“</w:t>
      </w:r>
      <w:r w:rsidR="009503FA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31731F" w:rsidRPr="007D6F99">
        <w:rPr>
          <w:rFonts w:ascii="Arial" w:hAnsi="Arial" w:cs="Arial"/>
          <w:iCs/>
          <w:color w:val="000000" w:themeColor="text1"/>
          <w:sz w:val="24"/>
          <w:szCs w:val="24"/>
        </w:rPr>
        <w:t>t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el. </w:t>
      </w:r>
      <w:r w:rsidR="007859A5">
        <w:rPr>
          <w:rFonts w:ascii="Arial" w:hAnsi="Arial" w:cs="Arial"/>
          <w:iCs/>
          <w:color w:val="000000" w:themeColor="text1"/>
          <w:sz w:val="24"/>
          <w:szCs w:val="24"/>
        </w:rPr>
        <w:t>0</w:t>
      </w:r>
      <w:r w:rsidR="00CC63B1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3129CD" w:rsidRPr="007D6F99">
        <w:rPr>
          <w:rFonts w:ascii="Arial" w:hAnsi="Arial" w:cs="Arial"/>
          <w:iCs/>
          <w:color w:val="000000" w:themeColor="text1"/>
          <w:sz w:val="24"/>
          <w:szCs w:val="24"/>
        </w:rPr>
        <w:t>800</w:t>
      </w:r>
      <w:r w:rsidR="00CC63B1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3129CD" w:rsidRPr="007D6F99">
        <w:rPr>
          <w:rFonts w:ascii="Arial" w:hAnsi="Arial" w:cs="Arial"/>
          <w:iCs/>
          <w:color w:val="000000" w:themeColor="text1"/>
          <w:sz w:val="24"/>
          <w:szCs w:val="24"/>
        </w:rPr>
        <w:t>88812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, el. p. </w:t>
      </w:r>
      <w:hyperlink r:id="rId11" w:history="1">
        <w:r w:rsidR="00D50FFD" w:rsidRPr="007D6F99">
          <w:rPr>
            <w:rStyle w:val="Hyperlink"/>
            <w:rFonts w:ascii="Arial" w:hAnsi="Arial" w:cs="Arial"/>
            <w:sz w:val="24"/>
            <w:szCs w:val="24"/>
          </w:rPr>
          <w:t>est@eurotela.lt</w:t>
        </w:r>
      </w:hyperlink>
    </w:p>
    <w:p w14:paraId="7A8173F6" w14:textId="0AFBC41E" w:rsidR="00D50FFD" w:rsidRPr="007D6F99" w:rsidRDefault="00F96294" w:rsidP="00D50FFD">
      <w:pPr>
        <w:pStyle w:val="ListParagraph"/>
        <w:numPr>
          <w:ilvl w:val="0"/>
          <w:numId w:val="12"/>
        </w:numPr>
        <w:spacing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Duomenų valdytojas</w:t>
      </w:r>
      <w:r w:rsidR="00E034A9" w:rsidRPr="007D6F99">
        <w:rPr>
          <w:rFonts w:ascii="Arial" w:hAnsi="Arial" w:cs="Arial"/>
          <w:color w:val="000000" w:themeColor="text1"/>
          <w:sz w:val="24"/>
          <w:szCs w:val="24"/>
        </w:rPr>
        <w:t>:</w:t>
      </w:r>
      <w:r w:rsidR="000412A5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FFD" w:rsidRPr="007D6F99">
        <w:rPr>
          <w:rFonts w:ascii="Arial" w:hAnsi="Arial" w:cs="Arial"/>
          <w:color w:val="000000" w:themeColor="text1"/>
          <w:sz w:val="24"/>
          <w:szCs w:val="24"/>
        </w:rPr>
        <w:t xml:space="preserve">ESS ERIC, c/o ESS ERIC HQ, City St George’s, University of London, Northampton Square, London EC1V 0HB, UK, el. p. </w:t>
      </w:r>
      <w:hyperlink r:id="rId12" w:history="1">
        <w:r w:rsidR="00D50FFD" w:rsidRPr="007D6F99">
          <w:rPr>
            <w:rStyle w:val="Hyperlink"/>
            <w:rFonts w:ascii="Arial" w:hAnsi="Arial" w:cs="Arial"/>
            <w:sz w:val="24"/>
            <w:szCs w:val="24"/>
          </w:rPr>
          <w:t>ess@city.ac.uk</w:t>
        </w:r>
      </w:hyperlink>
      <w:r w:rsidR="00D50FFD" w:rsidRPr="007D6F99">
        <w:rPr>
          <w:rFonts w:ascii="Arial" w:hAnsi="Arial" w:cs="Arial"/>
          <w:sz w:val="24"/>
          <w:szCs w:val="24"/>
        </w:rPr>
        <w:t xml:space="preserve"> </w:t>
      </w:r>
      <w:r w:rsidR="00D50FFD" w:rsidRPr="007D6F99">
        <w:rPr>
          <w:rFonts w:ascii="Arial" w:hAnsi="Arial" w:cs="Arial"/>
          <w:color w:val="000000" w:themeColor="text1"/>
          <w:sz w:val="24"/>
          <w:szCs w:val="24"/>
        </w:rPr>
        <w:t>(duomenų valdytojas yra atsakingas už jūsų asmens duomenų apsaugą)</w:t>
      </w:r>
    </w:p>
    <w:p w14:paraId="56AB067C" w14:textId="51844CAF" w:rsidR="00653893" w:rsidRPr="007D6F99" w:rsidRDefault="005062F0" w:rsidP="002044A8">
      <w:pPr>
        <w:pStyle w:val="ListParagraph"/>
        <w:numPr>
          <w:ilvl w:val="0"/>
          <w:numId w:val="12"/>
        </w:numPr>
        <w:spacing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Duomenų apsaugos pareigūnas, EST EMTIK</w:t>
      </w:r>
      <w:r w:rsidR="00D50FFD" w:rsidRPr="007D6F99">
        <w:rPr>
          <w:rFonts w:ascii="Arial" w:hAnsi="Arial" w:cs="Arial"/>
          <w:color w:val="000000" w:themeColor="text1"/>
          <w:sz w:val="24"/>
          <w:szCs w:val="24"/>
        </w:rPr>
        <w:t xml:space="preserve">, el. p. </w:t>
      </w:r>
      <w:hyperlink r:id="rId13" w:history="1">
        <w:r w:rsidR="00D50FFD" w:rsidRPr="007D6F99">
          <w:rPr>
            <w:rStyle w:val="Hyperlink"/>
            <w:rFonts w:ascii="Arial" w:hAnsi="Arial" w:cs="Arial"/>
            <w:sz w:val="24"/>
            <w:szCs w:val="24"/>
          </w:rPr>
          <w:t>dpo.esseric@europeansocialsurvey.org</w:t>
        </w:r>
      </w:hyperlink>
    </w:p>
    <w:p w14:paraId="3B0F9742" w14:textId="45E3A47A" w:rsidR="0031731F" w:rsidRPr="007D6F99" w:rsidRDefault="005062F0" w:rsidP="00D35C0E">
      <w:pPr>
        <w:pStyle w:val="ListParagraph"/>
        <w:numPr>
          <w:ilvl w:val="0"/>
          <w:numId w:val="12"/>
        </w:numPr>
        <w:spacing w:line="288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EST EMTIK</w:t>
      </w:r>
      <w:r w:rsidR="00E73B9E" w:rsidRPr="007D6F9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F4608F" w:rsidRPr="007D6F9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BDAR</w:t>
      </w:r>
      <w:r w:rsidR="00E73B9E" w:rsidRPr="007D6F99">
        <w:rPr>
          <w:rFonts w:ascii="Arial" w:hAnsi="Arial" w:cs="Arial"/>
          <w:color w:val="000000" w:themeColor="text1"/>
          <w:sz w:val="24"/>
          <w:szCs w:val="24"/>
        </w:rPr>
        <w:t xml:space="preserve"> atstovas, CESSDA ERIC, Solheimsgaten 16, 5058 </w:t>
      </w:r>
      <w:r w:rsidR="00D50FFD" w:rsidRPr="007D6F99">
        <w:rPr>
          <w:rFonts w:ascii="Arial" w:hAnsi="Arial" w:cs="Arial"/>
          <w:color w:val="000000" w:themeColor="text1"/>
          <w:sz w:val="24"/>
          <w:szCs w:val="24"/>
        </w:rPr>
        <w:t xml:space="preserve">Bergen, Norway, el. p. </w:t>
      </w:r>
      <w:hyperlink r:id="rId14" w:history="1">
        <w:r w:rsidR="00D50FFD" w:rsidRPr="007D6F99">
          <w:rPr>
            <w:rStyle w:val="Hyperlink"/>
            <w:rFonts w:ascii="Arial" w:hAnsi="Arial" w:cs="Arial"/>
            <w:sz w:val="24"/>
            <w:szCs w:val="24"/>
          </w:rPr>
          <w:t>ess-gdpr@cessda.eu</w:t>
        </w:r>
      </w:hyperlink>
    </w:p>
    <w:p w14:paraId="438EAC3A" w14:textId="77777777" w:rsidR="00D50FFD" w:rsidRPr="007D6F99" w:rsidRDefault="00D50FFD" w:rsidP="00D50FFD">
      <w:pPr>
        <w:spacing w:line="276" w:lineRule="auto"/>
        <w:rPr>
          <w:rFonts w:ascii="Arial" w:hAnsi="Arial" w:cs="Arial"/>
          <w:color w:val="0070C0"/>
          <w:sz w:val="24"/>
          <w:szCs w:val="24"/>
        </w:rPr>
      </w:pPr>
    </w:p>
    <w:p w14:paraId="58AB0860" w14:textId="4EF0BC8C" w:rsidR="00D50FFD" w:rsidRPr="007D6F99" w:rsidRDefault="00E73B9E" w:rsidP="00BF42CC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Jei norite pateikti skundą, kreipkitės į:</w:t>
      </w:r>
      <w:r w:rsidR="00162857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7B44CF" w14:textId="7CB49581" w:rsidR="00E61021" w:rsidRPr="007D6F99" w:rsidRDefault="00BC2E94" w:rsidP="00BF42CC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Valstybin</w:t>
      </w:r>
      <w:r w:rsidR="00F96294" w:rsidRPr="007D6F99">
        <w:rPr>
          <w:rFonts w:ascii="Arial" w:hAnsi="Arial" w:cs="Arial"/>
          <w:iCs/>
          <w:color w:val="000000" w:themeColor="text1"/>
          <w:sz w:val="24"/>
          <w:szCs w:val="24"/>
        </w:rPr>
        <w:t>ę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duomenų apsaugos inspekcij</w:t>
      </w:r>
      <w:r w:rsidR="00F96294" w:rsidRPr="007D6F99">
        <w:rPr>
          <w:rFonts w:ascii="Arial" w:hAnsi="Arial" w:cs="Arial"/>
          <w:iCs/>
          <w:color w:val="000000" w:themeColor="text1"/>
          <w:sz w:val="24"/>
          <w:szCs w:val="24"/>
        </w:rPr>
        <w:t>ą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hyperlink r:id="rId15" w:history="1">
        <w:r w:rsidRPr="007D6F99">
          <w:rPr>
            <w:rStyle w:val="Hyperlink"/>
            <w:rFonts w:ascii="Arial" w:hAnsi="Arial" w:cs="Arial"/>
            <w:sz w:val="24"/>
            <w:szCs w:val="24"/>
          </w:rPr>
          <w:t>https://vdai.lrv.lt/lt/asmens-duomenu-apsauga/</w:t>
        </w:r>
      </w:hyperlink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BF42CC" w:rsidRPr="007D6F99">
        <w:rPr>
          <w:rFonts w:ascii="Arial" w:hAnsi="Arial" w:cs="Arial"/>
          <w:iCs/>
          <w:color w:val="000000" w:themeColor="text1"/>
          <w:sz w:val="24"/>
          <w:szCs w:val="24"/>
        </w:rPr>
        <w:t xml:space="preserve">arba paštu </w:t>
      </w:r>
      <w:r w:rsidRPr="007D6F99">
        <w:rPr>
          <w:rFonts w:ascii="Arial" w:hAnsi="Arial" w:cs="Arial"/>
          <w:iCs/>
          <w:color w:val="000000" w:themeColor="text1"/>
          <w:sz w:val="24"/>
          <w:szCs w:val="24"/>
        </w:rPr>
        <w:t>L. Sapiegos g. 17, LT10312 Vilnius</w:t>
      </w:r>
      <w:r w:rsidR="00D50FFD" w:rsidRPr="007D6F99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080B687C" w14:textId="6D9B292B" w:rsidR="00E61021" w:rsidRPr="007D6F99" w:rsidRDefault="00CD20BD" w:rsidP="00BF42CC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J</w:t>
      </w:r>
      <w:r w:rsidR="00D50FFD" w:rsidRPr="007D6F99">
        <w:rPr>
          <w:rFonts w:ascii="Arial" w:hAnsi="Arial" w:cs="Arial"/>
          <w:color w:val="000000" w:themeColor="text1"/>
          <w:sz w:val="24"/>
          <w:szCs w:val="24"/>
        </w:rPr>
        <w:t>ungtinė</w:t>
      </w:r>
      <w:r w:rsidR="00A62AE2">
        <w:rPr>
          <w:rFonts w:ascii="Arial" w:hAnsi="Arial" w:cs="Arial"/>
          <w:color w:val="000000" w:themeColor="text1"/>
          <w:sz w:val="24"/>
          <w:szCs w:val="24"/>
        </w:rPr>
        <w:t>s</w:t>
      </w:r>
      <w:r w:rsidR="00D50FFD" w:rsidRPr="007D6F99">
        <w:rPr>
          <w:rFonts w:ascii="Arial" w:hAnsi="Arial" w:cs="Arial"/>
          <w:color w:val="000000" w:themeColor="text1"/>
          <w:sz w:val="24"/>
          <w:szCs w:val="24"/>
        </w:rPr>
        <w:t xml:space="preserve"> Karalystės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Informacijos komis</w:t>
      </w:r>
      <w:r w:rsidR="00BF42CC" w:rsidRPr="007D6F99">
        <w:rPr>
          <w:rFonts w:ascii="Arial" w:hAnsi="Arial" w:cs="Arial"/>
          <w:color w:val="000000" w:themeColor="text1"/>
          <w:sz w:val="24"/>
          <w:szCs w:val="24"/>
        </w:rPr>
        <w:t>aro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biur</w:t>
      </w:r>
      <w:r w:rsidR="00F96294" w:rsidRPr="007D6F99">
        <w:rPr>
          <w:rFonts w:ascii="Arial" w:hAnsi="Arial" w:cs="Arial"/>
          <w:color w:val="000000" w:themeColor="text1"/>
          <w:sz w:val="24"/>
          <w:szCs w:val="24"/>
        </w:rPr>
        <w:t>ą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6" w:history="1">
        <w:r w:rsidR="00BF42CC" w:rsidRPr="007D6F99">
          <w:rPr>
            <w:rStyle w:val="Hyperlink"/>
            <w:rFonts w:ascii="Arial" w:hAnsi="Arial" w:cs="Arial"/>
            <w:sz w:val="24"/>
            <w:szCs w:val="24"/>
          </w:rPr>
          <w:t>https://ico.org.uk/global/contact-us/email/</w:t>
        </w:r>
      </w:hyperlink>
      <w:r w:rsidR="00BF42CC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 xml:space="preserve">arba paštu Wycliffe House, Water Lane, Wilmslow, Cheshire, SK9 5AF, </w:t>
      </w:r>
      <w:r w:rsidR="00BF42CC" w:rsidRPr="007D6F99">
        <w:rPr>
          <w:rFonts w:ascii="Arial" w:hAnsi="Arial" w:cs="Arial"/>
          <w:color w:val="000000" w:themeColor="text1"/>
          <w:sz w:val="24"/>
          <w:szCs w:val="24"/>
        </w:rPr>
        <w:t>UK</w:t>
      </w:r>
      <w:r w:rsidRPr="007D6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B401C3" w14:textId="726DE1ED" w:rsidR="00E61021" w:rsidRPr="007D6F99" w:rsidRDefault="00BC2771" w:rsidP="00BF42CC">
      <w:pPr>
        <w:spacing w:after="200" w:line="288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161241218"/>
      <w:r w:rsidRPr="007D6F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Kaip rasti </w:t>
      </w:r>
      <w:r w:rsidR="00BF42CC" w:rsidRPr="007D6F99">
        <w:rPr>
          <w:rFonts w:ascii="Arial" w:hAnsi="Arial" w:cs="Arial"/>
          <w:b/>
          <w:bCs/>
          <w:color w:val="000000" w:themeColor="text1"/>
          <w:sz w:val="24"/>
          <w:szCs w:val="24"/>
        </w:rPr>
        <w:t>apklausos</w:t>
      </w:r>
      <w:r w:rsidR="00DB53D9" w:rsidRPr="007D6F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D6F99">
        <w:rPr>
          <w:rFonts w:ascii="Arial" w:hAnsi="Arial" w:cs="Arial"/>
          <w:b/>
          <w:bCs/>
          <w:color w:val="000000" w:themeColor="text1"/>
          <w:sz w:val="24"/>
          <w:szCs w:val="24"/>
        </w:rPr>
        <w:t>rezultatus</w:t>
      </w:r>
    </w:p>
    <w:p w14:paraId="30B4B264" w14:textId="054B0F61" w:rsidR="00782FCB" w:rsidRPr="00683141" w:rsidRDefault="00BF42CC" w:rsidP="00BF42CC">
      <w:pPr>
        <w:spacing w:after="200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6F99">
        <w:rPr>
          <w:rFonts w:ascii="Arial" w:hAnsi="Arial" w:cs="Arial"/>
          <w:color w:val="000000" w:themeColor="text1"/>
          <w:sz w:val="24"/>
          <w:szCs w:val="24"/>
        </w:rPr>
        <w:t>Apklausos</w:t>
      </w:r>
      <w:r w:rsidR="00171AE8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2771" w:rsidRPr="007D6F99">
        <w:rPr>
          <w:rFonts w:ascii="Arial" w:hAnsi="Arial" w:cs="Arial"/>
          <w:color w:val="000000" w:themeColor="text1"/>
          <w:sz w:val="24"/>
          <w:szCs w:val="24"/>
        </w:rPr>
        <w:t xml:space="preserve">rezultatus galite rasti Europos socialinio tyrimo internetinėje svetainėje. Eikite į </w:t>
      </w:r>
      <w:hyperlink r:id="rId17" w:history="1">
        <w:r w:rsidR="00F96294" w:rsidRPr="007D6F99">
          <w:rPr>
            <w:rStyle w:val="Hyperlink"/>
            <w:rFonts w:ascii="Arial" w:hAnsi="Arial" w:cs="Arial"/>
            <w:sz w:val="24"/>
            <w:szCs w:val="24"/>
          </w:rPr>
          <w:t>www.europeansocialsurvey.org</w:t>
        </w:r>
      </w:hyperlink>
      <w:r w:rsidR="00F96294" w:rsidRPr="007D6F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2771" w:rsidRPr="007D6F99">
        <w:rPr>
          <w:rFonts w:ascii="Arial" w:hAnsi="Arial" w:cs="Arial"/>
          <w:color w:val="000000" w:themeColor="text1"/>
          <w:sz w:val="24"/>
          <w:szCs w:val="24"/>
        </w:rPr>
        <w:t>ir pateksite į pagrindinį puslapį.</w:t>
      </w:r>
      <w:bookmarkEnd w:id="0"/>
      <w:bookmarkEnd w:id="5"/>
    </w:p>
    <w:sectPr w:rsidR="00782FCB" w:rsidRPr="00683141" w:rsidSect="002044A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D653" w14:textId="77777777" w:rsidR="001B146D" w:rsidRPr="007D6F99" w:rsidRDefault="001B146D" w:rsidP="00DB2CA6">
      <w:r w:rsidRPr="007D6F99">
        <w:separator/>
      </w:r>
    </w:p>
  </w:endnote>
  <w:endnote w:type="continuationSeparator" w:id="0">
    <w:p w14:paraId="25F034DA" w14:textId="77777777" w:rsidR="001B146D" w:rsidRPr="007D6F99" w:rsidRDefault="001B146D" w:rsidP="00DB2CA6">
      <w:r w:rsidRPr="007D6F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9FCD" w14:textId="77777777" w:rsidR="00EC0776" w:rsidRDefault="00EC0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994987"/>
      <w:docPartObj>
        <w:docPartGallery w:val="Page Numbers (Bottom of Page)"/>
        <w:docPartUnique/>
      </w:docPartObj>
    </w:sdtPr>
    <w:sdtContent>
      <w:p w14:paraId="4FC71FB3" w14:textId="251B999C" w:rsidR="004C022A" w:rsidRPr="007D6F99" w:rsidRDefault="004C022A">
        <w:pPr>
          <w:pStyle w:val="Footer"/>
          <w:jc w:val="right"/>
        </w:pPr>
        <w:r w:rsidRPr="007D6F99">
          <w:fldChar w:fldCharType="begin"/>
        </w:r>
        <w:r w:rsidRPr="007D6F99">
          <w:instrText xml:space="preserve"> PAGE   \* MERGEFORMAT </w:instrText>
        </w:r>
        <w:r w:rsidRPr="007D6F99">
          <w:fldChar w:fldCharType="separate"/>
        </w:r>
        <w:r w:rsidR="00753948" w:rsidRPr="007D6F99">
          <w:t>1</w:t>
        </w:r>
        <w:r w:rsidRPr="007D6F99">
          <w:fldChar w:fldCharType="end"/>
        </w:r>
      </w:p>
    </w:sdtContent>
  </w:sdt>
  <w:p w14:paraId="3239E337" w14:textId="77777777" w:rsidR="00121204" w:rsidRPr="007D6F99" w:rsidRDefault="00121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55F2" w14:textId="77777777" w:rsidR="00EC0776" w:rsidRDefault="00EC0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2CA2" w14:textId="77777777" w:rsidR="001B146D" w:rsidRPr="007D6F99" w:rsidRDefault="001B146D" w:rsidP="00DB2CA6">
      <w:r w:rsidRPr="007D6F99">
        <w:separator/>
      </w:r>
    </w:p>
  </w:footnote>
  <w:footnote w:type="continuationSeparator" w:id="0">
    <w:p w14:paraId="2F4E97B0" w14:textId="77777777" w:rsidR="001B146D" w:rsidRPr="007D6F99" w:rsidRDefault="001B146D" w:rsidP="00DB2CA6">
      <w:r w:rsidRPr="007D6F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DFA9" w14:textId="77777777" w:rsidR="00EC0776" w:rsidRDefault="00EC0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7D68" w14:textId="55F3C78D" w:rsidR="00BD0F12" w:rsidRPr="007D6F99" w:rsidRDefault="00D27B48" w:rsidP="00BD0F12">
    <w:pPr>
      <w:pStyle w:val="paragraph"/>
      <w:tabs>
        <w:tab w:val="left" w:pos="7088"/>
      </w:tabs>
      <w:spacing w:before="0" w:beforeAutospacing="0" w:after="0" w:afterAutospacing="0" w:line="360" w:lineRule="auto"/>
      <w:ind w:right="-619"/>
      <w:jc w:val="both"/>
      <w:textAlignment w:val="baseline"/>
      <w:rPr>
        <w:rFonts w:ascii="Arial" w:hAnsi="Arial" w:cs="Arial"/>
        <w:color w:val="0563C1" w:themeColor="hyperlink"/>
        <w:sz w:val="20"/>
        <w:szCs w:val="22"/>
        <w:u w:val="single"/>
      </w:rPr>
    </w:pPr>
    <w:r w:rsidRPr="007D6F99">
      <w:rPr>
        <w:rStyle w:val="normaltextrun"/>
        <w:rFonts w:ascii="Arial" w:hAnsi="Arial" w:cs="Arial"/>
        <w:b/>
        <w:bCs/>
        <w:color w:val="000000" w:themeColor="text1"/>
        <w:sz w:val="20"/>
        <w:szCs w:val="22"/>
      </w:rPr>
      <w:t xml:space="preserve">EST EMTIK privatumo informacija prieinama:  </w:t>
    </w:r>
    <w:hyperlink r:id="rId1" w:history="1">
      <w:r w:rsidR="00BD0F12" w:rsidRPr="007D6F99">
        <w:rPr>
          <w:rStyle w:val="Hyperlink"/>
          <w:rFonts w:ascii="Arial" w:hAnsi="Arial" w:cs="Arial"/>
          <w:sz w:val="20"/>
          <w:szCs w:val="22"/>
        </w:rPr>
        <w:t>www.europeansocialsurvey.org/about/privacy.html</w:t>
      </w:r>
    </w:hyperlink>
  </w:p>
  <w:p w14:paraId="137B00C9" w14:textId="77777777" w:rsidR="00E92B33" w:rsidRPr="007D6F99" w:rsidRDefault="00E92B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BA15" w14:textId="77777777" w:rsidR="00EC0776" w:rsidRDefault="00EC0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64"/>
    <w:multiLevelType w:val="hybridMultilevel"/>
    <w:tmpl w:val="94F28B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0FE4"/>
    <w:multiLevelType w:val="hybridMultilevel"/>
    <w:tmpl w:val="7E643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887"/>
    <w:multiLevelType w:val="hybridMultilevel"/>
    <w:tmpl w:val="59C6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2E02"/>
    <w:multiLevelType w:val="hybridMultilevel"/>
    <w:tmpl w:val="98F0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563"/>
    <w:multiLevelType w:val="hybridMultilevel"/>
    <w:tmpl w:val="88080E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08B2"/>
    <w:multiLevelType w:val="hybridMultilevel"/>
    <w:tmpl w:val="2A0C8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630C"/>
    <w:multiLevelType w:val="multilevel"/>
    <w:tmpl w:val="426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B7531"/>
    <w:multiLevelType w:val="hybridMultilevel"/>
    <w:tmpl w:val="AD2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6276"/>
    <w:multiLevelType w:val="hybridMultilevel"/>
    <w:tmpl w:val="A16425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7FE"/>
    <w:multiLevelType w:val="hybridMultilevel"/>
    <w:tmpl w:val="59C6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1508"/>
    <w:multiLevelType w:val="hybridMultilevel"/>
    <w:tmpl w:val="0CA43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E03A9"/>
    <w:multiLevelType w:val="hybridMultilevel"/>
    <w:tmpl w:val="2BD02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3146"/>
    <w:multiLevelType w:val="hybridMultilevel"/>
    <w:tmpl w:val="263C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16173">
    <w:abstractNumId w:val="9"/>
  </w:num>
  <w:num w:numId="2" w16cid:durableId="1873182492">
    <w:abstractNumId w:val="7"/>
  </w:num>
  <w:num w:numId="3" w16cid:durableId="1696613364">
    <w:abstractNumId w:val="0"/>
  </w:num>
  <w:num w:numId="4" w16cid:durableId="2102022379">
    <w:abstractNumId w:val="2"/>
  </w:num>
  <w:num w:numId="5" w16cid:durableId="1471243181">
    <w:abstractNumId w:val="5"/>
  </w:num>
  <w:num w:numId="6" w16cid:durableId="136846537">
    <w:abstractNumId w:val="6"/>
  </w:num>
  <w:num w:numId="7" w16cid:durableId="114325614">
    <w:abstractNumId w:val="12"/>
  </w:num>
  <w:num w:numId="8" w16cid:durableId="1062557863">
    <w:abstractNumId w:val="10"/>
  </w:num>
  <w:num w:numId="9" w16cid:durableId="365642505">
    <w:abstractNumId w:val="4"/>
  </w:num>
  <w:num w:numId="10" w16cid:durableId="1522010871">
    <w:abstractNumId w:val="8"/>
  </w:num>
  <w:num w:numId="11" w16cid:durableId="1548713756">
    <w:abstractNumId w:val="3"/>
  </w:num>
  <w:num w:numId="12" w16cid:durableId="315497242">
    <w:abstractNumId w:val="1"/>
  </w:num>
  <w:num w:numId="13" w16cid:durableId="585723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F"/>
    <w:rsid w:val="00011919"/>
    <w:rsid w:val="00017D8A"/>
    <w:rsid w:val="00025289"/>
    <w:rsid w:val="0002791F"/>
    <w:rsid w:val="00031197"/>
    <w:rsid w:val="0003383C"/>
    <w:rsid w:val="00034A9E"/>
    <w:rsid w:val="00036E40"/>
    <w:rsid w:val="000412A5"/>
    <w:rsid w:val="0004222F"/>
    <w:rsid w:val="00046C9A"/>
    <w:rsid w:val="00051265"/>
    <w:rsid w:val="00057993"/>
    <w:rsid w:val="0006775A"/>
    <w:rsid w:val="000729A1"/>
    <w:rsid w:val="0008039A"/>
    <w:rsid w:val="00096C7B"/>
    <w:rsid w:val="000A4B8D"/>
    <w:rsid w:val="000B2C1E"/>
    <w:rsid w:val="000B404E"/>
    <w:rsid w:val="000B5468"/>
    <w:rsid w:val="000C01AD"/>
    <w:rsid w:val="000C05A1"/>
    <w:rsid w:val="000D2916"/>
    <w:rsid w:val="000D6657"/>
    <w:rsid w:val="000E1792"/>
    <w:rsid w:val="00103885"/>
    <w:rsid w:val="00112F8B"/>
    <w:rsid w:val="001204E5"/>
    <w:rsid w:val="00121204"/>
    <w:rsid w:val="00122D63"/>
    <w:rsid w:val="001232C3"/>
    <w:rsid w:val="00126B44"/>
    <w:rsid w:val="00126E30"/>
    <w:rsid w:val="00130ED9"/>
    <w:rsid w:val="00131DEE"/>
    <w:rsid w:val="00133C87"/>
    <w:rsid w:val="001404EE"/>
    <w:rsid w:val="00146B6A"/>
    <w:rsid w:val="00146F72"/>
    <w:rsid w:val="00162857"/>
    <w:rsid w:val="00163FC9"/>
    <w:rsid w:val="001643A0"/>
    <w:rsid w:val="00165B03"/>
    <w:rsid w:val="00171AE8"/>
    <w:rsid w:val="00172522"/>
    <w:rsid w:val="001756AD"/>
    <w:rsid w:val="00181FEB"/>
    <w:rsid w:val="00187FDF"/>
    <w:rsid w:val="0019041C"/>
    <w:rsid w:val="00191145"/>
    <w:rsid w:val="00192B4D"/>
    <w:rsid w:val="00193988"/>
    <w:rsid w:val="00193D20"/>
    <w:rsid w:val="00197CCE"/>
    <w:rsid w:val="001A26AE"/>
    <w:rsid w:val="001B146D"/>
    <w:rsid w:val="001B2CD1"/>
    <w:rsid w:val="001B6B4F"/>
    <w:rsid w:val="001B7F6E"/>
    <w:rsid w:val="001C57BE"/>
    <w:rsid w:val="001D02A4"/>
    <w:rsid w:val="001D0F3D"/>
    <w:rsid w:val="001E1A4A"/>
    <w:rsid w:val="001E25F0"/>
    <w:rsid w:val="001E5A78"/>
    <w:rsid w:val="001E72CC"/>
    <w:rsid w:val="001F08E2"/>
    <w:rsid w:val="001F1454"/>
    <w:rsid w:val="00203079"/>
    <w:rsid w:val="002044A8"/>
    <w:rsid w:val="002206FC"/>
    <w:rsid w:val="00230760"/>
    <w:rsid w:val="0024527D"/>
    <w:rsid w:val="002503D7"/>
    <w:rsid w:val="002573CC"/>
    <w:rsid w:val="00264CC1"/>
    <w:rsid w:val="002702B8"/>
    <w:rsid w:val="00272CC0"/>
    <w:rsid w:val="0028500F"/>
    <w:rsid w:val="002854AD"/>
    <w:rsid w:val="00285E66"/>
    <w:rsid w:val="002934DD"/>
    <w:rsid w:val="002B0BC1"/>
    <w:rsid w:val="002B12E4"/>
    <w:rsid w:val="002B34D4"/>
    <w:rsid w:val="002B441A"/>
    <w:rsid w:val="002C2300"/>
    <w:rsid w:val="002C3C9E"/>
    <w:rsid w:val="002E3F7A"/>
    <w:rsid w:val="002F2F1E"/>
    <w:rsid w:val="002F5F63"/>
    <w:rsid w:val="0030072E"/>
    <w:rsid w:val="003077B3"/>
    <w:rsid w:val="003129CD"/>
    <w:rsid w:val="0031731F"/>
    <w:rsid w:val="00320778"/>
    <w:rsid w:val="0032163E"/>
    <w:rsid w:val="003306AF"/>
    <w:rsid w:val="00331781"/>
    <w:rsid w:val="00334AAA"/>
    <w:rsid w:val="0035333F"/>
    <w:rsid w:val="00354F8A"/>
    <w:rsid w:val="0036143C"/>
    <w:rsid w:val="003633F2"/>
    <w:rsid w:val="00370AD4"/>
    <w:rsid w:val="00373760"/>
    <w:rsid w:val="003761A6"/>
    <w:rsid w:val="00376E2E"/>
    <w:rsid w:val="003859AD"/>
    <w:rsid w:val="003A110B"/>
    <w:rsid w:val="003A1E8F"/>
    <w:rsid w:val="003B256E"/>
    <w:rsid w:val="003B48C1"/>
    <w:rsid w:val="003D5878"/>
    <w:rsid w:val="003E0DFC"/>
    <w:rsid w:val="003F2EDB"/>
    <w:rsid w:val="00407C5D"/>
    <w:rsid w:val="0041083D"/>
    <w:rsid w:val="00410937"/>
    <w:rsid w:val="00411AD9"/>
    <w:rsid w:val="0041217D"/>
    <w:rsid w:val="004135E6"/>
    <w:rsid w:val="00431595"/>
    <w:rsid w:val="00435961"/>
    <w:rsid w:val="00435EB4"/>
    <w:rsid w:val="0044002D"/>
    <w:rsid w:val="00440647"/>
    <w:rsid w:val="0044349E"/>
    <w:rsid w:val="00457D9E"/>
    <w:rsid w:val="0046203F"/>
    <w:rsid w:val="00480B1E"/>
    <w:rsid w:val="00485334"/>
    <w:rsid w:val="0049402D"/>
    <w:rsid w:val="004A4313"/>
    <w:rsid w:val="004A4B6F"/>
    <w:rsid w:val="004A7FA3"/>
    <w:rsid w:val="004B13E7"/>
    <w:rsid w:val="004B2B9A"/>
    <w:rsid w:val="004B58C7"/>
    <w:rsid w:val="004C022A"/>
    <w:rsid w:val="004C577B"/>
    <w:rsid w:val="004D1944"/>
    <w:rsid w:val="004F5036"/>
    <w:rsid w:val="004F76E9"/>
    <w:rsid w:val="004F78D7"/>
    <w:rsid w:val="0050092B"/>
    <w:rsid w:val="005062F0"/>
    <w:rsid w:val="00513F13"/>
    <w:rsid w:val="005179C8"/>
    <w:rsid w:val="00521AC0"/>
    <w:rsid w:val="00521CFC"/>
    <w:rsid w:val="00527CEF"/>
    <w:rsid w:val="005324B3"/>
    <w:rsid w:val="00533FB3"/>
    <w:rsid w:val="00542CA4"/>
    <w:rsid w:val="00545231"/>
    <w:rsid w:val="005525F4"/>
    <w:rsid w:val="00555A6B"/>
    <w:rsid w:val="0056397E"/>
    <w:rsid w:val="00580684"/>
    <w:rsid w:val="005938C9"/>
    <w:rsid w:val="005A12B6"/>
    <w:rsid w:val="005A7C51"/>
    <w:rsid w:val="005C19ED"/>
    <w:rsid w:val="005C7DB2"/>
    <w:rsid w:val="005D191D"/>
    <w:rsid w:val="005E1A2F"/>
    <w:rsid w:val="005E2323"/>
    <w:rsid w:val="005E3B3D"/>
    <w:rsid w:val="005F2138"/>
    <w:rsid w:val="0061071B"/>
    <w:rsid w:val="0061233B"/>
    <w:rsid w:val="0061246B"/>
    <w:rsid w:val="00614F25"/>
    <w:rsid w:val="00616A5B"/>
    <w:rsid w:val="00617276"/>
    <w:rsid w:val="00620DB4"/>
    <w:rsid w:val="00633B76"/>
    <w:rsid w:val="00635423"/>
    <w:rsid w:val="006354E5"/>
    <w:rsid w:val="006364E6"/>
    <w:rsid w:val="00642221"/>
    <w:rsid w:val="006505BE"/>
    <w:rsid w:val="00653445"/>
    <w:rsid w:val="00653893"/>
    <w:rsid w:val="00660BEA"/>
    <w:rsid w:val="00677665"/>
    <w:rsid w:val="00680EFF"/>
    <w:rsid w:val="00683141"/>
    <w:rsid w:val="00683231"/>
    <w:rsid w:val="0068328E"/>
    <w:rsid w:val="00685F53"/>
    <w:rsid w:val="006902F9"/>
    <w:rsid w:val="00693386"/>
    <w:rsid w:val="00695641"/>
    <w:rsid w:val="0069756D"/>
    <w:rsid w:val="006A03A7"/>
    <w:rsid w:val="006A1160"/>
    <w:rsid w:val="006A462B"/>
    <w:rsid w:val="006B1F16"/>
    <w:rsid w:val="006B5647"/>
    <w:rsid w:val="006D5B78"/>
    <w:rsid w:val="006E148A"/>
    <w:rsid w:val="006E3C83"/>
    <w:rsid w:val="006F0FE1"/>
    <w:rsid w:val="006F1DDF"/>
    <w:rsid w:val="006F355F"/>
    <w:rsid w:val="006F4091"/>
    <w:rsid w:val="0071102F"/>
    <w:rsid w:val="007174FF"/>
    <w:rsid w:val="00730962"/>
    <w:rsid w:val="007351F4"/>
    <w:rsid w:val="007454B8"/>
    <w:rsid w:val="00746682"/>
    <w:rsid w:val="00746929"/>
    <w:rsid w:val="00753948"/>
    <w:rsid w:val="00754BEB"/>
    <w:rsid w:val="007572E9"/>
    <w:rsid w:val="007605A3"/>
    <w:rsid w:val="0076397E"/>
    <w:rsid w:val="00775CF3"/>
    <w:rsid w:val="007813CA"/>
    <w:rsid w:val="00782BCB"/>
    <w:rsid w:val="00782FCB"/>
    <w:rsid w:val="007859A5"/>
    <w:rsid w:val="0078644D"/>
    <w:rsid w:val="00787F31"/>
    <w:rsid w:val="00795F08"/>
    <w:rsid w:val="007978F7"/>
    <w:rsid w:val="007A31C5"/>
    <w:rsid w:val="007A564B"/>
    <w:rsid w:val="007B5F73"/>
    <w:rsid w:val="007C0294"/>
    <w:rsid w:val="007C3A1A"/>
    <w:rsid w:val="007D48B5"/>
    <w:rsid w:val="007D60E6"/>
    <w:rsid w:val="007D6F99"/>
    <w:rsid w:val="007E13E4"/>
    <w:rsid w:val="007E3A0C"/>
    <w:rsid w:val="00800B09"/>
    <w:rsid w:val="0080714F"/>
    <w:rsid w:val="00807253"/>
    <w:rsid w:val="0082080B"/>
    <w:rsid w:val="00820E3B"/>
    <w:rsid w:val="00822886"/>
    <w:rsid w:val="008257D6"/>
    <w:rsid w:val="00826370"/>
    <w:rsid w:val="00831061"/>
    <w:rsid w:val="008370CB"/>
    <w:rsid w:val="00840BF3"/>
    <w:rsid w:val="00841300"/>
    <w:rsid w:val="00847C6F"/>
    <w:rsid w:val="00854DCB"/>
    <w:rsid w:val="0085545D"/>
    <w:rsid w:val="00856851"/>
    <w:rsid w:val="0086466C"/>
    <w:rsid w:val="00870E4E"/>
    <w:rsid w:val="008712F9"/>
    <w:rsid w:val="008818B9"/>
    <w:rsid w:val="00883774"/>
    <w:rsid w:val="00890877"/>
    <w:rsid w:val="00892F12"/>
    <w:rsid w:val="00893707"/>
    <w:rsid w:val="008A064F"/>
    <w:rsid w:val="008A0BCA"/>
    <w:rsid w:val="008A5352"/>
    <w:rsid w:val="008B3AE5"/>
    <w:rsid w:val="008B7A0C"/>
    <w:rsid w:val="008C5359"/>
    <w:rsid w:val="008C7B8A"/>
    <w:rsid w:val="008D3BB8"/>
    <w:rsid w:val="008D619A"/>
    <w:rsid w:val="008E14EB"/>
    <w:rsid w:val="008E2C1F"/>
    <w:rsid w:val="008E50C9"/>
    <w:rsid w:val="008E5430"/>
    <w:rsid w:val="008F1D2A"/>
    <w:rsid w:val="009056AA"/>
    <w:rsid w:val="009272B1"/>
    <w:rsid w:val="00933130"/>
    <w:rsid w:val="00943E1E"/>
    <w:rsid w:val="009503FA"/>
    <w:rsid w:val="00951514"/>
    <w:rsid w:val="00951AC0"/>
    <w:rsid w:val="009611F1"/>
    <w:rsid w:val="00962B80"/>
    <w:rsid w:val="00962CC8"/>
    <w:rsid w:val="00966925"/>
    <w:rsid w:val="00966AAF"/>
    <w:rsid w:val="00982006"/>
    <w:rsid w:val="00994FF6"/>
    <w:rsid w:val="009964FF"/>
    <w:rsid w:val="009A2330"/>
    <w:rsid w:val="009A718B"/>
    <w:rsid w:val="009B27FE"/>
    <w:rsid w:val="009B464C"/>
    <w:rsid w:val="009C2020"/>
    <w:rsid w:val="009D035D"/>
    <w:rsid w:val="009D05BA"/>
    <w:rsid w:val="009D1CB3"/>
    <w:rsid w:val="009D2992"/>
    <w:rsid w:val="009D2FD9"/>
    <w:rsid w:val="009E577A"/>
    <w:rsid w:val="009F4B50"/>
    <w:rsid w:val="00A03092"/>
    <w:rsid w:val="00A04486"/>
    <w:rsid w:val="00A173C2"/>
    <w:rsid w:val="00A20E81"/>
    <w:rsid w:val="00A33748"/>
    <w:rsid w:val="00A361D0"/>
    <w:rsid w:val="00A36608"/>
    <w:rsid w:val="00A37DED"/>
    <w:rsid w:val="00A45809"/>
    <w:rsid w:val="00A62AE2"/>
    <w:rsid w:val="00A65573"/>
    <w:rsid w:val="00A66BAC"/>
    <w:rsid w:val="00A6737C"/>
    <w:rsid w:val="00A757A3"/>
    <w:rsid w:val="00A92215"/>
    <w:rsid w:val="00A93BC2"/>
    <w:rsid w:val="00AA49A0"/>
    <w:rsid w:val="00AB16BC"/>
    <w:rsid w:val="00AB7F5D"/>
    <w:rsid w:val="00AD1800"/>
    <w:rsid w:val="00AD774E"/>
    <w:rsid w:val="00AE31EF"/>
    <w:rsid w:val="00AE4232"/>
    <w:rsid w:val="00AF1D57"/>
    <w:rsid w:val="00AF7969"/>
    <w:rsid w:val="00B014B7"/>
    <w:rsid w:val="00B02133"/>
    <w:rsid w:val="00B03F4A"/>
    <w:rsid w:val="00B145BB"/>
    <w:rsid w:val="00B252F1"/>
    <w:rsid w:val="00B27227"/>
    <w:rsid w:val="00B31053"/>
    <w:rsid w:val="00B33AF6"/>
    <w:rsid w:val="00B3514A"/>
    <w:rsid w:val="00B40D6B"/>
    <w:rsid w:val="00B555E9"/>
    <w:rsid w:val="00B609F0"/>
    <w:rsid w:val="00B60B96"/>
    <w:rsid w:val="00B72B4F"/>
    <w:rsid w:val="00B81239"/>
    <w:rsid w:val="00BA102B"/>
    <w:rsid w:val="00BA4E8F"/>
    <w:rsid w:val="00BC0629"/>
    <w:rsid w:val="00BC2771"/>
    <w:rsid w:val="00BC2E94"/>
    <w:rsid w:val="00BD0F12"/>
    <w:rsid w:val="00BE2490"/>
    <w:rsid w:val="00BE2C3B"/>
    <w:rsid w:val="00BF2006"/>
    <w:rsid w:val="00BF25D8"/>
    <w:rsid w:val="00BF42CC"/>
    <w:rsid w:val="00BF5097"/>
    <w:rsid w:val="00BF6A66"/>
    <w:rsid w:val="00C0347C"/>
    <w:rsid w:val="00C231B1"/>
    <w:rsid w:val="00C279E0"/>
    <w:rsid w:val="00C366EA"/>
    <w:rsid w:val="00C40174"/>
    <w:rsid w:val="00C521B6"/>
    <w:rsid w:val="00C66D3E"/>
    <w:rsid w:val="00C66E32"/>
    <w:rsid w:val="00C70AB9"/>
    <w:rsid w:val="00C71AEA"/>
    <w:rsid w:val="00C7433C"/>
    <w:rsid w:val="00C74E3A"/>
    <w:rsid w:val="00C777A2"/>
    <w:rsid w:val="00C826F2"/>
    <w:rsid w:val="00C93717"/>
    <w:rsid w:val="00CA4520"/>
    <w:rsid w:val="00CA78DD"/>
    <w:rsid w:val="00CB1A06"/>
    <w:rsid w:val="00CB3175"/>
    <w:rsid w:val="00CB6EBF"/>
    <w:rsid w:val="00CC4EE0"/>
    <w:rsid w:val="00CC63B1"/>
    <w:rsid w:val="00CD20BD"/>
    <w:rsid w:val="00CD620F"/>
    <w:rsid w:val="00CD66E1"/>
    <w:rsid w:val="00D05F37"/>
    <w:rsid w:val="00D14A57"/>
    <w:rsid w:val="00D22116"/>
    <w:rsid w:val="00D25638"/>
    <w:rsid w:val="00D27B48"/>
    <w:rsid w:val="00D34C66"/>
    <w:rsid w:val="00D35C0E"/>
    <w:rsid w:val="00D37A49"/>
    <w:rsid w:val="00D41E8A"/>
    <w:rsid w:val="00D4338B"/>
    <w:rsid w:val="00D4482F"/>
    <w:rsid w:val="00D467D6"/>
    <w:rsid w:val="00D500CE"/>
    <w:rsid w:val="00D50FFD"/>
    <w:rsid w:val="00D56B66"/>
    <w:rsid w:val="00D6038F"/>
    <w:rsid w:val="00D6589A"/>
    <w:rsid w:val="00D731AC"/>
    <w:rsid w:val="00D80803"/>
    <w:rsid w:val="00D83C31"/>
    <w:rsid w:val="00D864D3"/>
    <w:rsid w:val="00D86E83"/>
    <w:rsid w:val="00D8704C"/>
    <w:rsid w:val="00D952B5"/>
    <w:rsid w:val="00D97074"/>
    <w:rsid w:val="00DA2217"/>
    <w:rsid w:val="00DA461F"/>
    <w:rsid w:val="00DB126C"/>
    <w:rsid w:val="00DB174D"/>
    <w:rsid w:val="00DB2CA6"/>
    <w:rsid w:val="00DB53D9"/>
    <w:rsid w:val="00DB62A3"/>
    <w:rsid w:val="00DC0537"/>
    <w:rsid w:val="00DC30F4"/>
    <w:rsid w:val="00DC4455"/>
    <w:rsid w:val="00DD5A6E"/>
    <w:rsid w:val="00DF48C7"/>
    <w:rsid w:val="00DF599D"/>
    <w:rsid w:val="00E002AB"/>
    <w:rsid w:val="00E01455"/>
    <w:rsid w:val="00E034A9"/>
    <w:rsid w:val="00E078D6"/>
    <w:rsid w:val="00E11C41"/>
    <w:rsid w:val="00E11FF9"/>
    <w:rsid w:val="00E126ED"/>
    <w:rsid w:val="00E20A7C"/>
    <w:rsid w:val="00E367DF"/>
    <w:rsid w:val="00E373B4"/>
    <w:rsid w:val="00E449A2"/>
    <w:rsid w:val="00E60930"/>
    <w:rsid w:val="00E60E5B"/>
    <w:rsid w:val="00E61021"/>
    <w:rsid w:val="00E629B3"/>
    <w:rsid w:val="00E6417A"/>
    <w:rsid w:val="00E64406"/>
    <w:rsid w:val="00E6793D"/>
    <w:rsid w:val="00E73B9E"/>
    <w:rsid w:val="00E75EFE"/>
    <w:rsid w:val="00E84B09"/>
    <w:rsid w:val="00E92B33"/>
    <w:rsid w:val="00E932CF"/>
    <w:rsid w:val="00E959D3"/>
    <w:rsid w:val="00E96DE0"/>
    <w:rsid w:val="00EA3033"/>
    <w:rsid w:val="00EB2626"/>
    <w:rsid w:val="00EC0776"/>
    <w:rsid w:val="00ED33D5"/>
    <w:rsid w:val="00ED5800"/>
    <w:rsid w:val="00ED6A82"/>
    <w:rsid w:val="00EE3DCF"/>
    <w:rsid w:val="00EE4997"/>
    <w:rsid w:val="00EF20FF"/>
    <w:rsid w:val="00F008EF"/>
    <w:rsid w:val="00F019DE"/>
    <w:rsid w:val="00F139EF"/>
    <w:rsid w:val="00F16749"/>
    <w:rsid w:val="00F20A29"/>
    <w:rsid w:val="00F21D60"/>
    <w:rsid w:val="00F22C8F"/>
    <w:rsid w:val="00F26773"/>
    <w:rsid w:val="00F267E0"/>
    <w:rsid w:val="00F3006E"/>
    <w:rsid w:val="00F319C6"/>
    <w:rsid w:val="00F33473"/>
    <w:rsid w:val="00F33C00"/>
    <w:rsid w:val="00F33DFF"/>
    <w:rsid w:val="00F36E4A"/>
    <w:rsid w:val="00F37759"/>
    <w:rsid w:val="00F44A22"/>
    <w:rsid w:val="00F4608F"/>
    <w:rsid w:val="00F50AC3"/>
    <w:rsid w:val="00F52B0F"/>
    <w:rsid w:val="00F579D3"/>
    <w:rsid w:val="00F62446"/>
    <w:rsid w:val="00F63991"/>
    <w:rsid w:val="00F64DDC"/>
    <w:rsid w:val="00F65302"/>
    <w:rsid w:val="00F701BA"/>
    <w:rsid w:val="00F704BF"/>
    <w:rsid w:val="00F74526"/>
    <w:rsid w:val="00F76DF1"/>
    <w:rsid w:val="00F823A0"/>
    <w:rsid w:val="00F82F8D"/>
    <w:rsid w:val="00F854BD"/>
    <w:rsid w:val="00F93982"/>
    <w:rsid w:val="00F95CDD"/>
    <w:rsid w:val="00F96294"/>
    <w:rsid w:val="00FA3C38"/>
    <w:rsid w:val="00FA64B7"/>
    <w:rsid w:val="00FA6525"/>
    <w:rsid w:val="00FB1584"/>
    <w:rsid w:val="00FB67D4"/>
    <w:rsid w:val="00FC6F61"/>
    <w:rsid w:val="00FD4707"/>
    <w:rsid w:val="00FD7E30"/>
    <w:rsid w:val="00FE7CCD"/>
    <w:rsid w:val="00FF1237"/>
    <w:rsid w:val="00FF2A90"/>
    <w:rsid w:val="00FF2C45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3C1F4F"/>
  <w15:chartTrackingRefBased/>
  <w15:docId w15:val="{FA0CD8AC-9A3A-4802-8833-0B7A9CA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FF"/>
    <w:pPr>
      <w:spacing w:after="0" w:line="240" w:lineRule="auto"/>
    </w:pPr>
    <w:rPr>
      <w:rFonts w:ascii="Calibri" w:hAnsi="Calibri" w:cs="Calibri"/>
      <w:lang w:val="lt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4FF"/>
    <w:pPr>
      <w:ind w:left="720"/>
      <w:contextualSpacing/>
    </w:pPr>
  </w:style>
  <w:style w:type="paragraph" w:customStyle="1" w:styleId="paragraph">
    <w:name w:val="paragraph"/>
    <w:basedOn w:val="Normal"/>
    <w:rsid w:val="008B3A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3AE5"/>
  </w:style>
  <w:style w:type="character" w:customStyle="1" w:styleId="apple-converted-space">
    <w:name w:val="apple-converted-space"/>
    <w:basedOn w:val="DefaultParagraphFont"/>
    <w:rsid w:val="008B3AE5"/>
  </w:style>
  <w:style w:type="character" w:customStyle="1" w:styleId="eop">
    <w:name w:val="eop"/>
    <w:basedOn w:val="DefaultParagraphFont"/>
    <w:rsid w:val="008B3AE5"/>
  </w:style>
  <w:style w:type="character" w:styleId="Hyperlink">
    <w:name w:val="Hyperlink"/>
    <w:basedOn w:val="DefaultParagraphFont"/>
    <w:uiPriority w:val="99"/>
    <w:unhideWhenUsed/>
    <w:rsid w:val="008B3AE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AE5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8B3AE5"/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2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B33"/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3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079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079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79"/>
    <w:rPr>
      <w:rFonts w:ascii="Segoe UI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8F1D2A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521CF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3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3A0"/>
    <w:rPr>
      <w:rFonts w:ascii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823A0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D2F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A1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.esseric@europeansocialsurvey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ess@city.ac.uk" TargetMode="External"/><Relationship Id="rId17" Type="http://schemas.openxmlformats.org/officeDocument/2006/relationships/hyperlink" Target="http://www.europeansocialsurvey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co.org.uk/global/contact-us/emai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t@eurotela.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dai.lrv.lt/lt/asmens-duomenu-apsauga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est@vdu.l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uropeansocialsurvey.org" TargetMode="External"/><Relationship Id="rId14" Type="http://schemas.openxmlformats.org/officeDocument/2006/relationships/hyperlink" Target="mailto:ess-gdpr@cessda.eu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eansocialsurvey.org/about/priv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20C7-65B5-4D6E-A725-FB49E70B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1381</Words>
  <Characters>7873</Characters>
  <Application>Microsoft Office Word</Application>
  <DocSecurity>0</DocSecurity>
  <Lines>65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Lorna</dc:creator>
  <cp:keywords/>
  <dc:description/>
  <cp:lastModifiedBy>Apolonijus Žilys</cp:lastModifiedBy>
  <cp:revision>7</cp:revision>
  <cp:lastPrinted>2024-04-23T09:14:00Z</cp:lastPrinted>
  <dcterms:created xsi:type="dcterms:W3CDTF">2025-06-11T14:19:00Z</dcterms:created>
  <dcterms:modified xsi:type="dcterms:W3CDTF">2025-08-04T20:22:00Z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2024-03-12T14:08:51Z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384ad36d-9442-460a-b0c4-035fe156f6bc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2aa9d7a1-91a1-478c-adef-c9f42c4af7bf</vt:lpwstr>
  </property>
</Properties>
</file>